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B37DE7">
      <w:r>
        <w:rPr>
          <w:rFonts w:hint="eastAsia"/>
        </w:rPr>
        <w:t>参考様式</w:t>
      </w:r>
    </w:p>
    <w:p w:rsidR="00B37DE7" w:rsidRDefault="00B37DE7" w:rsidP="00B37DE7">
      <w:pPr>
        <w:jc w:val="center"/>
      </w:pPr>
      <w:r>
        <w:rPr>
          <w:rFonts w:hint="eastAsia"/>
        </w:rPr>
        <w:t>関係市町村並びに他の保健医療・福祉サービスの提供主体との連携内容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B37DE7" w:rsidTr="00B37DE7">
        <w:tc>
          <w:tcPr>
            <w:tcW w:w="2405" w:type="dxa"/>
          </w:tcPr>
          <w:p w:rsidR="00B37DE7" w:rsidRDefault="00B37DE7">
            <w:r>
              <w:rPr>
                <w:rFonts w:hint="eastAsia"/>
              </w:rPr>
              <w:t>事業所又は施設名</w:t>
            </w:r>
          </w:p>
        </w:tc>
        <w:tc>
          <w:tcPr>
            <w:tcW w:w="6883" w:type="dxa"/>
          </w:tcPr>
          <w:p w:rsidR="00B37DE7" w:rsidRDefault="00B37DE7"/>
        </w:tc>
      </w:tr>
      <w:tr w:rsidR="00B37DE7" w:rsidTr="00B37DE7">
        <w:tc>
          <w:tcPr>
            <w:tcW w:w="2405" w:type="dxa"/>
          </w:tcPr>
          <w:p w:rsidR="00B37DE7" w:rsidRDefault="00A95C80">
            <w:r>
              <w:rPr>
                <w:rFonts w:hint="eastAsia"/>
              </w:rPr>
              <w:t>申請するサービス種類</w:t>
            </w:r>
          </w:p>
        </w:tc>
        <w:tc>
          <w:tcPr>
            <w:tcW w:w="6883" w:type="dxa"/>
          </w:tcPr>
          <w:p w:rsidR="00B37DE7" w:rsidRDefault="00B37DE7"/>
        </w:tc>
      </w:tr>
    </w:tbl>
    <w:p w:rsidR="00B37DE7" w:rsidRDefault="00B37DE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95C80" w:rsidTr="00A95C80">
        <w:tc>
          <w:tcPr>
            <w:tcW w:w="9288" w:type="dxa"/>
          </w:tcPr>
          <w:p w:rsidR="00A95C80" w:rsidRDefault="004276BB" w:rsidP="004276BB">
            <w:pPr>
              <w:jc w:val="center"/>
            </w:pPr>
            <w:r>
              <w:rPr>
                <w:rFonts w:hint="eastAsia"/>
              </w:rPr>
              <w:t>措置の概要</w:t>
            </w:r>
          </w:p>
        </w:tc>
      </w:tr>
      <w:tr w:rsidR="00A95C80" w:rsidTr="004276BB">
        <w:trPr>
          <w:trHeight w:val="11633"/>
        </w:trPr>
        <w:tc>
          <w:tcPr>
            <w:tcW w:w="9288" w:type="dxa"/>
          </w:tcPr>
          <w:p w:rsidR="00A95C80" w:rsidRDefault="004276BB">
            <w:r>
              <w:rPr>
                <w:rFonts w:hint="eastAsia"/>
              </w:rPr>
              <w:t>１　関係市町村との連携の内容</w:t>
            </w:r>
          </w:p>
          <w:p w:rsidR="004276BB" w:rsidRDefault="004276BB">
            <w:r>
              <w:rPr>
                <w:rFonts w:hint="eastAsia"/>
              </w:rPr>
              <w:t>（１）サービス提供前の受給資格の確認について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（２）居宅サービス計画の作成について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（３）利用者に関する通知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（４）事故発生時の対応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２　他の保健医療・福祉サービス提供主体との連携内容について</w:t>
            </w:r>
          </w:p>
          <w:p w:rsidR="004276BB" w:rsidRDefault="002D7D0B">
            <w:r>
              <w:rPr>
                <w:rFonts w:hint="eastAsia"/>
              </w:rPr>
              <w:t>（１）サービス提供困難時</w:t>
            </w:r>
            <w:bookmarkStart w:id="0" w:name="_GoBack"/>
            <w:bookmarkEnd w:id="0"/>
            <w:r w:rsidR="004276BB">
              <w:rPr>
                <w:rFonts w:hint="eastAsia"/>
              </w:rPr>
              <w:t>の対応について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（２）指定居宅サービス事業者との連携について</w:t>
            </w:r>
          </w:p>
          <w:p w:rsidR="004276BB" w:rsidRDefault="004276BB"/>
          <w:p w:rsidR="004276BB" w:rsidRDefault="004276BB"/>
          <w:p w:rsidR="004276BB" w:rsidRDefault="004276BB">
            <w:r>
              <w:rPr>
                <w:rFonts w:hint="eastAsia"/>
              </w:rPr>
              <w:t>（３）介護保険施設との連携について</w:t>
            </w:r>
          </w:p>
          <w:p w:rsidR="004276BB" w:rsidRDefault="004276BB"/>
          <w:p w:rsidR="004276BB" w:rsidRDefault="004276BB"/>
          <w:p w:rsidR="004276BB" w:rsidRPr="004276BB" w:rsidRDefault="004276BB">
            <w:r>
              <w:rPr>
                <w:rFonts w:hint="eastAsia"/>
              </w:rPr>
              <w:t>（４）事故発生時の対応</w:t>
            </w:r>
          </w:p>
        </w:tc>
      </w:tr>
    </w:tbl>
    <w:p w:rsidR="00A95C80" w:rsidRDefault="004276BB">
      <w:r>
        <w:rPr>
          <w:rFonts w:hint="eastAsia"/>
        </w:rPr>
        <w:t>※具体的に記載してください。</w:t>
      </w:r>
    </w:p>
    <w:sectPr w:rsidR="00A95C80" w:rsidSect="00DE0641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E7" w:rsidRDefault="00B37DE7" w:rsidP="00B37DE7">
      <w:r>
        <w:separator/>
      </w:r>
    </w:p>
  </w:endnote>
  <w:endnote w:type="continuationSeparator" w:id="0">
    <w:p w:rsidR="00B37DE7" w:rsidRDefault="00B37DE7" w:rsidP="00B3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E7" w:rsidRDefault="00B37DE7" w:rsidP="00B37DE7">
      <w:r>
        <w:separator/>
      </w:r>
    </w:p>
  </w:footnote>
  <w:footnote w:type="continuationSeparator" w:id="0">
    <w:p w:rsidR="00B37DE7" w:rsidRDefault="00B37DE7" w:rsidP="00B3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9A"/>
    <w:rsid w:val="00104B9A"/>
    <w:rsid w:val="002D7D0B"/>
    <w:rsid w:val="004276BB"/>
    <w:rsid w:val="00A95C80"/>
    <w:rsid w:val="00B37DE7"/>
    <w:rsid w:val="00DE064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09792"/>
  <w15:chartTrackingRefBased/>
  <w15:docId w15:val="{76B406E4-B9BC-4B85-93F8-97BF6EE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DE7"/>
  </w:style>
  <w:style w:type="paragraph" w:styleId="a5">
    <w:name w:val="footer"/>
    <w:basedOn w:val="a"/>
    <w:link w:val="a6"/>
    <w:uiPriority w:val="99"/>
    <w:unhideWhenUsed/>
    <w:rsid w:val="00B3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DE7"/>
  </w:style>
  <w:style w:type="table" w:styleId="a7">
    <w:name w:val="Table Grid"/>
    <w:basedOn w:val="a1"/>
    <w:uiPriority w:val="39"/>
    <w:rsid w:val="00B3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dcterms:created xsi:type="dcterms:W3CDTF">2024-07-30T06:10:00Z</dcterms:created>
  <dcterms:modified xsi:type="dcterms:W3CDTF">2024-07-31T02:10:00Z</dcterms:modified>
</cp:coreProperties>
</file>