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9A8" w:rsidRPr="005A348D" w:rsidRDefault="00B00695" w:rsidP="00B00695">
      <w:pPr>
        <w:widowControl/>
        <w:wordWrap w:val="0"/>
        <w:rPr>
          <w:rFonts w:ascii="ＭＳ 明朝"/>
          <w:sz w:val="24"/>
          <w:szCs w:val="22"/>
        </w:rPr>
      </w:pPr>
      <w:bookmarkStart w:id="0" w:name="_GoBack"/>
      <w:bookmarkEnd w:id="0"/>
      <w:r w:rsidRPr="00BA2430">
        <w:rPr>
          <w:rFonts w:ascii="ＭＳ 明朝" w:hAnsi="ＭＳ 明朝" w:hint="eastAsia"/>
          <w:sz w:val="22"/>
          <w:szCs w:val="22"/>
        </w:rPr>
        <w:t>第</w:t>
      </w:r>
      <w:r w:rsidR="00796C1B">
        <w:rPr>
          <w:rFonts w:ascii="ＭＳ 明朝" w:hAnsi="ＭＳ 明朝" w:hint="eastAsia"/>
          <w:sz w:val="22"/>
          <w:szCs w:val="22"/>
        </w:rPr>
        <w:t>８</w:t>
      </w:r>
      <w:r w:rsidRPr="00BA2430">
        <w:rPr>
          <w:rFonts w:ascii="ＭＳ 明朝" w:hAnsi="ＭＳ 明朝" w:hint="eastAsia"/>
          <w:sz w:val="22"/>
          <w:szCs w:val="22"/>
        </w:rPr>
        <w:t>号様式（第</w:t>
      </w:r>
      <w:r>
        <w:rPr>
          <w:rFonts w:ascii="ＭＳ 明朝" w:hAnsi="ＭＳ 明朝" w:hint="eastAsia"/>
          <w:sz w:val="22"/>
          <w:szCs w:val="22"/>
        </w:rPr>
        <w:t>１９</w:t>
      </w:r>
      <w:r w:rsidRPr="00BA2430">
        <w:rPr>
          <w:rFonts w:ascii="ＭＳ 明朝" w:hAnsi="ＭＳ 明朝" w:hint="eastAsia"/>
          <w:sz w:val="22"/>
          <w:szCs w:val="22"/>
        </w:rPr>
        <w:t>条関係）</w:t>
      </w:r>
      <w:r w:rsidR="001C2CB1">
        <w:rPr>
          <w:rFonts w:ascii="ＭＳ 明朝" w:hAnsi="ＭＳ 明朝" w:hint="eastAsia"/>
          <w:sz w:val="22"/>
          <w:szCs w:val="22"/>
        </w:rPr>
        <w:t xml:space="preserve">　　　　</w:t>
      </w:r>
      <w:r w:rsidR="001C2CB1" w:rsidRPr="001C2CB1">
        <w:rPr>
          <w:rFonts w:ascii="ＭＳ 明朝" w:hAnsi="ＭＳ 明朝" w:hint="eastAsia"/>
          <w:b/>
          <w:sz w:val="32"/>
          <w:szCs w:val="22"/>
        </w:rPr>
        <w:t>TEL046-252-8724　FAX046-252-7641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490"/>
        <w:gridCol w:w="1296"/>
        <w:gridCol w:w="3680"/>
        <w:gridCol w:w="1504"/>
      </w:tblGrid>
      <w:tr w:rsidR="00E959A8" w:rsidRPr="00BA2430" w:rsidTr="00184CB1">
        <w:trPr>
          <w:cantSplit/>
          <w:trHeight w:val="3810"/>
        </w:trPr>
        <w:tc>
          <w:tcPr>
            <w:tcW w:w="9396" w:type="dxa"/>
            <w:gridSpan w:val="5"/>
          </w:tcPr>
          <w:p w:rsidR="00E959A8" w:rsidRPr="0020700A" w:rsidRDefault="00B00695" w:rsidP="00B00695">
            <w:pPr>
              <w:widowControl/>
              <w:wordWrap w:val="0"/>
              <w:jc w:val="center"/>
              <w:rPr>
                <w:rFonts w:ascii="ＭＳ 明朝"/>
                <w:kern w:val="0"/>
                <w:sz w:val="16"/>
                <w:szCs w:val="22"/>
              </w:rPr>
            </w:pPr>
            <w:r w:rsidRPr="002A7FEF">
              <w:rPr>
                <w:rFonts w:ascii="ＭＳ 明朝" w:hAnsi="ＭＳ 明朝" w:hint="eastAsia"/>
                <w:kern w:val="0"/>
                <w:sz w:val="22"/>
                <w:szCs w:val="22"/>
              </w:rPr>
              <w:t>一般廃棄物集積所</w:t>
            </w:r>
            <w:r w:rsidR="00560C12" w:rsidRPr="002A7FEF">
              <w:rPr>
                <w:rFonts w:ascii="ＭＳ 明朝" w:hAnsi="ＭＳ 明朝" w:hint="eastAsia"/>
                <w:kern w:val="0"/>
                <w:sz w:val="22"/>
                <w:szCs w:val="22"/>
              </w:rPr>
              <w:t>設置</w:t>
            </w:r>
            <w:r w:rsidRPr="002A7FEF">
              <w:rPr>
                <w:rFonts w:ascii="ＭＳ 明朝" w:hAnsi="ＭＳ 明朝" w:hint="eastAsia"/>
                <w:kern w:val="0"/>
                <w:sz w:val="22"/>
                <w:szCs w:val="22"/>
              </w:rPr>
              <w:t>（変更</w:t>
            </w:r>
            <w:r w:rsidR="00CE5726">
              <w:rPr>
                <w:rFonts w:ascii="ＭＳ 明朝" w:hAnsi="ＭＳ 明朝" w:hint="eastAsia"/>
                <w:kern w:val="0"/>
                <w:sz w:val="22"/>
                <w:szCs w:val="22"/>
              </w:rPr>
              <w:t>・廃止</w:t>
            </w:r>
            <w:r w:rsidRPr="002A7FEF">
              <w:rPr>
                <w:rFonts w:ascii="ＭＳ 明朝" w:hAnsi="ＭＳ 明朝" w:hint="eastAsia"/>
                <w:kern w:val="0"/>
                <w:sz w:val="22"/>
                <w:szCs w:val="22"/>
              </w:rPr>
              <w:t>）承認申請書</w:t>
            </w:r>
          </w:p>
          <w:p w:rsidR="00E959A8" w:rsidRPr="00BA2430" w:rsidRDefault="00B00695" w:rsidP="00B00695">
            <w:pPr>
              <w:widowControl/>
              <w:wordWrap w:val="0"/>
              <w:rPr>
                <w:rFonts w:ascii="ＭＳ 明朝"/>
                <w:kern w:val="0"/>
                <w:sz w:val="22"/>
                <w:szCs w:val="22"/>
              </w:rPr>
            </w:pPr>
            <w:r w:rsidRPr="00BA2430">
              <w:rPr>
                <w:rFonts w:ascii="ＭＳ 明朝" w:hAnsi="ＭＳ 明朝" w:hint="eastAsia"/>
                <w:sz w:val="22"/>
                <w:szCs w:val="22"/>
              </w:rPr>
              <w:t xml:space="preserve">　　　　　　</w:t>
            </w:r>
            <w:r w:rsidRPr="00BA2430">
              <w:rPr>
                <w:rFonts w:ascii="ＭＳ 明朝" w:hAnsi="ＭＳ 明朝" w:hint="eastAsia"/>
                <w:kern w:val="0"/>
                <w:sz w:val="22"/>
                <w:szCs w:val="22"/>
              </w:rPr>
              <w:t xml:space="preserve">　　　　　　　　　　　　　　　　　　</w:t>
            </w:r>
            <w:r>
              <w:rPr>
                <w:rFonts w:ascii="ＭＳ 明朝" w:hAnsi="ＭＳ 明朝" w:hint="eastAsia"/>
                <w:kern w:val="0"/>
                <w:sz w:val="22"/>
                <w:szCs w:val="22"/>
              </w:rPr>
              <w:t xml:space="preserve">　　　　　</w:t>
            </w:r>
            <w:r w:rsidR="001C2CB1">
              <w:rPr>
                <w:rFonts w:ascii="ＭＳ 明朝" w:hAnsi="ＭＳ 明朝" w:hint="eastAsia"/>
                <w:kern w:val="0"/>
                <w:sz w:val="22"/>
                <w:szCs w:val="22"/>
              </w:rPr>
              <w:t xml:space="preserve">　</w:t>
            </w:r>
            <w:r w:rsidR="0020700A">
              <w:rPr>
                <w:rFonts w:ascii="ＭＳ 明朝" w:hAnsi="ＭＳ 明朝" w:hint="eastAsia"/>
                <w:kern w:val="0"/>
                <w:sz w:val="22"/>
                <w:szCs w:val="22"/>
              </w:rPr>
              <w:t xml:space="preserve">　　</w:t>
            </w:r>
            <w:r w:rsidRPr="00BA2430">
              <w:rPr>
                <w:rFonts w:ascii="ＭＳ 明朝" w:hAnsi="ＭＳ 明朝" w:hint="eastAsia"/>
                <w:kern w:val="0"/>
                <w:sz w:val="22"/>
                <w:szCs w:val="22"/>
              </w:rPr>
              <w:t>年　　月　　日</w:t>
            </w:r>
          </w:p>
          <w:p w:rsidR="006655FE" w:rsidRDefault="006655FE" w:rsidP="006655FE">
            <w:pPr>
              <w:rPr>
                <w:rFonts w:hAnsi="ＭＳ 明朝"/>
                <w:spacing w:val="20"/>
                <w:sz w:val="22"/>
              </w:rPr>
            </w:pPr>
            <w:r>
              <w:rPr>
                <w:rFonts w:hAnsi="ＭＳ 明朝" w:hint="eastAsia"/>
                <w:spacing w:val="20"/>
                <w:sz w:val="22"/>
              </w:rPr>
              <w:t xml:space="preserve">　（宛先）座間市長　</w:t>
            </w:r>
          </w:p>
          <w:p w:rsidR="006655FE" w:rsidRDefault="006655FE" w:rsidP="006655FE">
            <w:pPr>
              <w:rPr>
                <w:rFonts w:hAnsi="ＭＳ 明朝"/>
                <w:spacing w:val="20"/>
                <w:sz w:val="22"/>
              </w:rPr>
            </w:pPr>
          </w:p>
          <w:p w:rsidR="006655FE" w:rsidRPr="00061AAD" w:rsidRDefault="00061AAD" w:rsidP="006655FE">
            <w:pPr>
              <w:spacing w:line="220" w:lineRule="exact"/>
              <w:rPr>
                <w:rFonts w:hAnsi="ＭＳ 明朝"/>
                <w:spacing w:val="20"/>
                <w:sz w:val="22"/>
                <w:u w:val="single"/>
              </w:rPr>
            </w:pPr>
            <w:r>
              <w:rPr>
                <w:rFonts w:hAnsi="ＭＳ 明朝" w:hint="eastAsia"/>
                <w:spacing w:val="20"/>
                <w:sz w:val="22"/>
              </w:rPr>
              <w:t xml:space="preserve">　　　　　　　　　　　　　　</w:t>
            </w:r>
            <w:r w:rsidR="006655FE">
              <w:rPr>
                <w:rFonts w:hAnsi="ＭＳ 明朝" w:hint="eastAsia"/>
                <w:spacing w:val="20"/>
                <w:sz w:val="22"/>
              </w:rPr>
              <w:t xml:space="preserve">住　</w:t>
            </w:r>
            <w:r>
              <w:rPr>
                <w:rFonts w:hAnsi="ＭＳ 明朝" w:hint="eastAsia"/>
                <w:spacing w:val="20"/>
                <w:sz w:val="22"/>
              </w:rPr>
              <w:t xml:space="preserve">　</w:t>
            </w:r>
            <w:r w:rsidR="006655FE">
              <w:rPr>
                <w:rFonts w:hAnsi="ＭＳ 明朝" w:hint="eastAsia"/>
                <w:spacing w:val="20"/>
                <w:sz w:val="22"/>
              </w:rPr>
              <w:t>所</w:t>
            </w:r>
            <w:r>
              <w:rPr>
                <w:rFonts w:hAnsi="ＭＳ 明朝" w:hint="eastAsia"/>
                <w:spacing w:val="20"/>
                <w:sz w:val="22"/>
                <w:u w:val="single"/>
              </w:rPr>
              <w:t xml:space="preserve">                            </w:t>
            </w:r>
          </w:p>
          <w:p w:rsidR="006655FE" w:rsidRDefault="00061AAD" w:rsidP="006655FE">
            <w:pPr>
              <w:spacing w:line="220" w:lineRule="exact"/>
              <w:rPr>
                <w:rFonts w:hAnsi="ＭＳ 明朝"/>
                <w:spacing w:val="20"/>
                <w:sz w:val="22"/>
              </w:rPr>
            </w:pPr>
            <w:r>
              <w:rPr>
                <w:rFonts w:hAnsi="ＭＳ 明朝" w:hint="eastAsia"/>
                <w:spacing w:val="20"/>
                <w:sz w:val="22"/>
              </w:rPr>
              <w:t xml:space="preserve">　　　</w:t>
            </w:r>
          </w:p>
          <w:p w:rsidR="00061AAD" w:rsidRDefault="00061AAD" w:rsidP="006655FE">
            <w:pPr>
              <w:spacing w:line="220" w:lineRule="exact"/>
              <w:rPr>
                <w:rFonts w:hAnsi="ＭＳ 明朝"/>
                <w:spacing w:val="20"/>
                <w:sz w:val="22"/>
              </w:rPr>
            </w:pPr>
          </w:p>
          <w:p w:rsidR="006655FE" w:rsidRPr="00061AAD" w:rsidRDefault="00061AAD" w:rsidP="006655FE">
            <w:pPr>
              <w:spacing w:line="220" w:lineRule="exact"/>
              <w:rPr>
                <w:rFonts w:hAnsi="ＭＳ 明朝"/>
                <w:spacing w:val="20"/>
                <w:sz w:val="22"/>
                <w:u w:val="single"/>
              </w:rPr>
            </w:pPr>
            <w:r>
              <w:rPr>
                <w:rFonts w:hAnsi="ＭＳ 明朝" w:hint="eastAsia"/>
                <w:spacing w:val="20"/>
                <w:sz w:val="22"/>
              </w:rPr>
              <w:t xml:space="preserve">　　　　　　　　　　申請者　</w:t>
            </w:r>
            <w:r w:rsidR="006655FE">
              <w:rPr>
                <w:rFonts w:hAnsi="ＭＳ 明朝" w:hint="eastAsia"/>
                <w:spacing w:val="20"/>
                <w:sz w:val="22"/>
              </w:rPr>
              <w:t xml:space="preserve">氏　</w:t>
            </w:r>
            <w:r>
              <w:rPr>
                <w:rFonts w:hAnsi="ＭＳ 明朝" w:hint="eastAsia"/>
                <w:spacing w:val="20"/>
                <w:sz w:val="22"/>
              </w:rPr>
              <w:t xml:space="preserve">　</w:t>
            </w:r>
            <w:r w:rsidR="006655FE">
              <w:rPr>
                <w:rFonts w:hAnsi="ＭＳ 明朝" w:hint="eastAsia"/>
                <w:spacing w:val="20"/>
                <w:sz w:val="22"/>
              </w:rPr>
              <w:t>名</w:t>
            </w:r>
            <w:r>
              <w:rPr>
                <w:rFonts w:hAnsi="ＭＳ 明朝" w:hint="eastAsia"/>
                <w:spacing w:val="20"/>
                <w:sz w:val="22"/>
                <w:u w:val="single"/>
              </w:rPr>
              <w:t xml:space="preserve">                            </w:t>
            </w:r>
          </w:p>
          <w:p w:rsidR="00061AAD" w:rsidRDefault="00061AAD" w:rsidP="00061AAD">
            <w:pPr>
              <w:spacing w:line="220" w:lineRule="exact"/>
              <w:rPr>
                <w:rFonts w:hAnsi="ＭＳ 明朝"/>
                <w:spacing w:val="20"/>
                <w:sz w:val="22"/>
              </w:rPr>
            </w:pPr>
          </w:p>
          <w:p w:rsidR="00061AAD" w:rsidRPr="00061AAD" w:rsidRDefault="00061AAD" w:rsidP="00061AAD">
            <w:pPr>
              <w:spacing w:line="220" w:lineRule="exact"/>
              <w:rPr>
                <w:rFonts w:hAnsi="ＭＳ 明朝"/>
                <w:spacing w:val="20"/>
                <w:sz w:val="22"/>
              </w:rPr>
            </w:pPr>
          </w:p>
          <w:p w:rsidR="00061AAD" w:rsidRPr="00061AAD" w:rsidRDefault="00061AAD" w:rsidP="00061AAD">
            <w:pPr>
              <w:spacing w:line="220" w:lineRule="exact"/>
              <w:rPr>
                <w:rFonts w:hAnsi="ＭＳ 明朝"/>
                <w:spacing w:val="20"/>
                <w:sz w:val="22"/>
                <w:u w:val="single"/>
              </w:rPr>
            </w:pPr>
            <w:r>
              <w:rPr>
                <w:rFonts w:hAnsi="ＭＳ 明朝" w:hint="eastAsia"/>
                <w:spacing w:val="20"/>
                <w:sz w:val="22"/>
              </w:rPr>
              <w:t xml:space="preserve">　　　　　　　　　　　　　　電話番号</w:t>
            </w:r>
            <w:r>
              <w:rPr>
                <w:rFonts w:hAnsi="ＭＳ 明朝" w:hint="eastAsia"/>
                <w:spacing w:val="20"/>
                <w:sz w:val="22"/>
                <w:u w:val="single"/>
              </w:rPr>
              <w:t xml:space="preserve"> </w:t>
            </w:r>
            <w:r>
              <w:rPr>
                <w:rFonts w:hAnsi="ＭＳ 明朝"/>
                <w:spacing w:val="20"/>
                <w:sz w:val="22"/>
                <w:u w:val="single"/>
              </w:rPr>
              <w:t xml:space="preserve">                           </w:t>
            </w:r>
          </w:p>
          <w:p w:rsidR="006655FE" w:rsidRDefault="00061AAD" w:rsidP="00061AAD">
            <w:pPr>
              <w:spacing w:line="220" w:lineRule="exact"/>
              <w:ind w:firstLineChars="1900" w:firstLine="3538"/>
              <w:rPr>
                <w:rFonts w:hAnsi="ＭＳ 明朝"/>
                <w:spacing w:val="20"/>
                <w:sz w:val="22"/>
              </w:rPr>
            </w:pPr>
            <w:r>
              <w:rPr>
                <w:rFonts w:hint="eastAsia"/>
                <w:sz w:val="18"/>
                <w:szCs w:val="18"/>
              </w:rPr>
              <w:t>（法</w:t>
            </w:r>
            <w:r w:rsidRPr="00083F4D">
              <w:rPr>
                <w:rFonts w:hint="eastAsia"/>
                <w:sz w:val="18"/>
                <w:szCs w:val="18"/>
              </w:rPr>
              <w:t>人にあっては主たる事務所の所在地、名称及び代表者の氏名</w:t>
            </w:r>
            <w:r>
              <w:rPr>
                <w:rFonts w:hint="eastAsia"/>
                <w:sz w:val="18"/>
                <w:szCs w:val="18"/>
              </w:rPr>
              <w:t>）</w:t>
            </w:r>
          </w:p>
          <w:p w:rsidR="00E959A8" w:rsidRPr="00BA2430" w:rsidRDefault="00B00695" w:rsidP="00B00695">
            <w:pPr>
              <w:widowControl/>
              <w:wordWrap w:val="0"/>
              <w:rPr>
                <w:rFonts w:ascii="ＭＳ 明朝"/>
                <w:sz w:val="22"/>
                <w:szCs w:val="22"/>
              </w:rPr>
            </w:pPr>
            <w:r w:rsidRPr="00BA2430">
              <w:rPr>
                <w:rFonts w:ascii="ＭＳ 明朝" w:hAnsi="ＭＳ 明朝" w:hint="eastAsia"/>
                <w:sz w:val="22"/>
                <w:szCs w:val="22"/>
              </w:rPr>
              <w:t xml:space="preserve">　次のとおり申請します。</w:t>
            </w:r>
          </w:p>
        </w:tc>
      </w:tr>
      <w:tr w:rsidR="00BA2430" w:rsidRPr="00BA2430" w:rsidTr="00184CB1">
        <w:trPr>
          <w:cantSplit/>
          <w:trHeight w:val="578"/>
        </w:trPr>
        <w:tc>
          <w:tcPr>
            <w:tcW w:w="2916" w:type="dxa"/>
            <w:gridSpan w:val="2"/>
            <w:vAlign w:val="center"/>
          </w:tcPr>
          <w:p w:rsidR="00BA2430" w:rsidRPr="00BA2430" w:rsidRDefault="00B00695" w:rsidP="00B00695">
            <w:pPr>
              <w:widowControl/>
              <w:wordWrap w:val="0"/>
              <w:jc w:val="center"/>
              <w:rPr>
                <w:rFonts w:ascii="ＭＳ 明朝"/>
                <w:sz w:val="22"/>
                <w:szCs w:val="22"/>
              </w:rPr>
            </w:pPr>
            <w:r w:rsidRPr="002A7FEF">
              <w:rPr>
                <w:rFonts w:ascii="ＭＳ 明朝" w:hAnsi="ＭＳ 明朝" w:hint="eastAsia"/>
                <w:spacing w:val="132"/>
                <w:kern w:val="0"/>
                <w:sz w:val="22"/>
                <w:szCs w:val="22"/>
              </w:rPr>
              <w:t>設置等の区</w:t>
            </w:r>
            <w:r w:rsidRPr="002A7FEF">
              <w:rPr>
                <w:rFonts w:ascii="ＭＳ 明朝" w:hAnsi="ＭＳ 明朝" w:hint="eastAsia"/>
                <w:kern w:val="0"/>
                <w:sz w:val="22"/>
                <w:szCs w:val="22"/>
              </w:rPr>
              <w:t>分</w:t>
            </w:r>
          </w:p>
        </w:tc>
        <w:tc>
          <w:tcPr>
            <w:tcW w:w="6480" w:type="dxa"/>
            <w:gridSpan w:val="3"/>
            <w:vAlign w:val="center"/>
          </w:tcPr>
          <w:p w:rsidR="00BA2430" w:rsidRPr="00BA2430" w:rsidRDefault="00B00695" w:rsidP="00B00695">
            <w:pPr>
              <w:widowControl/>
              <w:wordWrap w:val="0"/>
              <w:rPr>
                <w:rFonts w:ascii="ＭＳ 明朝"/>
                <w:sz w:val="22"/>
                <w:szCs w:val="22"/>
              </w:rPr>
            </w:pPr>
            <w:r>
              <w:rPr>
                <w:rFonts w:ascii="ＭＳ 明朝" w:hAnsi="ＭＳ 明朝" w:hint="eastAsia"/>
                <w:sz w:val="22"/>
                <w:szCs w:val="22"/>
              </w:rPr>
              <w:t>□設</w:t>
            </w:r>
            <w:r w:rsidR="00CE5726">
              <w:rPr>
                <w:rFonts w:ascii="ＭＳ 明朝" w:hAnsi="ＭＳ 明朝" w:hint="eastAsia"/>
                <w:sz w:val="22"/>
                <w:szCs w:val="22"/>
              </w:rPr>
              <w:t xml:space="preserve">　</w:t>
            </w:r>
            <w:r>
              <w:rPr>
                <w:rFonts w:ascii="ＭＳ 明朝" w:hAnsi="ＭＳ 明朝" w:hint="eastAsia"/>
                <w:sz w:val="22"/>
                <w:szCs w:val="22"/>
              </w:rPr>
              <w:t>置　　□変</w:t>
            </w:r>
            <w:r w:rsidR="00CE5726">
              <w:rPr>
                <w:rFonts w:ascii="ＭＳ 明朝" w:hAnsi="ＭＳ 明朝" w:hint="eastAsia"/>
                <w:sz w:val="22"/>
                <w:szCs w:val="22"/>
              </w:rPr>
              <w:t xml:space="preserve">　</w:t>
            </w:r>
            <w:r>
              <w:rPr>
                <w:rFonts w:ascii="ＭＳ 明朝" w:hAnsi="ＭＳ 明朝" w:hint="eastAsia"/>
                <w:sz w:val="22"/>
                <w:szCs w:val="22"/>
              </w:rPr>
              <w:t xml:space="preserve">更　　</w:t>
            </w:r>
            <w:r w:rsidR="00CE5726">
              <w:rPr>
                <w:rFonts w:ascii="ＭＳ 明朝" w:hAnsi="ＭＳ 明朝" w:hint="eastAsia"/>
                <w:sz w:val="22"/>
                <w:szCs w:val="22"/>
              </w:rPr>
              <w:t>□廃　止</w:t>
            </w:r>
            <w:r w:rsidR="00EB4BB5">
              <w:rPr>
                <w:rFonts w:ascii="ＭＳ 明朝" w:hAnsi="ＭＳ 明朝" w:hint="eastAsia"/>
                <w:sz w:val="22"/>
                <w:szCs w:val="22"/>
              </w:rPr>
              <w:t xml:space="preserve">　</w:t>
            </w:r>
            <w:r w:rsidR="00EB4BB5">
              <w:rPr>
                <w:rFonts w:ascii="ＭＳ 明朝" w:hAnsi="ＭＳ 明朝" w:hint="eastAsia"/>
                <w:sz w:val="22"/>
                <w:szCs w:val="22"/>
              </w:rPr>
              <w:t>【希望日　　月　　日】</w:t>
            </w:r>
          </w:p>
        </w:tc>
      </w:tr>
      <w:tr w:rsidR="00E959A8" w:rsidRPr="00BA2430" w:rsidTr="00184CB1">
        <w:trPr>
          <w:cantSplit/>
          <w:trHeight w:val="563"/>
        </w:trPr>
        <w:tc>
          <w:tcPr>
            <w:tcW w:w="2916" w:type="dxa"/>
            <w:gridSpan w:val="2"/>
            <w:vAlign w:val="center"/>
          </w:tcPr>
          <w:p w:rsidR="00E959A8" w:rsidRPr="00BA2430" w:rsidRDefault="00B00695" w:rsidP="00B00695">
            <w:pPr>
              <w:widowControl/>
              <w:wordWrap w:val="0"/>
              <w:jc w:val="center"/>
              <w:rPr>
                <w:rFonts w:ascii="ＭＳ 明朝"/>
                <w:sz w:val="22"/>
                <w:szCs w:val="22"/>
              </w:rPr>
            </w:pPr>
            <w:r w:rsidRPr="002A7FEF">
              <w:rPr>
                <w:rFonts w:ascii="ＭＳ 明朝" w:hAnsi="ＭＳ 明朝" w:hint="eastAsia"/>
                <w:spacing w:val="293"/>
                <w:kern w:val="0"/>
                <w:sz w:val="22"/>
                <w:szCs w:val="22"/>
              </w:rPr>
              <w:t>自治会</w:t>
            </w:r>
            <w:r w:rsidRPr="002A7FEF">
              <w:rPr>
                <w:rFonts w:ascii="ＭＳ 明朝" w:hAnsi="ＭＳ 明朝" w:hint="eastAsia"/>
                <w:spacing w:val="1"/>
                <w:kern w:val="0"/>
                <w:sz w:val="22"/>
                <w:szCs w:val="22"/>
              </w:rPr>
              <w:t>名</w:t>
            </w:r>
          </w:p>
        </w:tc>
        <w:tc>
          <w:tcPr>
            <w:tcW w:w="6480" w:type="dxa"/>
            <w:gridSpan w:val="3"/>
            <w:vAlign w:val="center"/>
          </w:tcPr>
          <w:p w:rsidR="00E959A8" w:rsidRPr="00BA2430" w:rsidRDefault="00E959A8" w:rsidP="00B00695">
            <w:pPr>
              <w:widowControl/>
              <w:wordWrap w:val="0"/>
              <w:rPr>
                <w:rFonts w:ascii="ＭＳ 明朝"/>
                <w:sz w:val="22"/>
                <w:szCs w:val="22"/>
              </w:rPr>
            </w:pPr>
          </w:p>
        </w:tc>
      </w:tr>
      <w:tr w:rsidR="006F7992" w:rsidRPr="00BA2430" w:rsidTr="00184CB1">
        <w:trPr>
          <w:cantSplit/>
          <w:trHeight w:val="548"/>
        </w:trPr>
        <w:tc>
          <w:tcPr>
            <w:tcW w:w="2916" w:type="dxa"/>
            <w:gridSpan w:val="2"/>
            <w:vMerge w:val="restart"/>
            <w:vAlign w:val="center"/>
          </w:tcPr>
          <w:p w:rsidR="006F7992" w:rsidRPr="00CE5726" w:rsidRDefault="006F7992" w:rsidP="00B00695">
            <w:pPr>
              <w:wordWrap w:val="0"/>
              <w:jc w:val="center"/>
              <w:rPr>
                <w:rFonts w:ascii="ＭＳ 明朝"/>
                <w:kern w:val="0"/>
                <w:sz w:val="22"/>
                <w:szCs w:val="22"/>
              </w:rPr>
            </w:pPr>
            <w:r w:rsidRPr="006F7992">
              <w:rPr>
                <w:rFonts w:ascii="ＭＳ 明朝" w:hAnsi="ＭＳ 明朝" w:hint="eastAsia"/>
                <w:kern w:val="0"/>
                <w:sz w:val="22"/>
                <w:szCs w:val="22"/>
              </w:rPr>
              <w:t>一般廃棄物集積所の所在地</w:t>
            </w:r>
          </w:p>
        </w:tc>
        <w:tc>
          <w:tcPr>
            <w:tcW w:w="4976" w:type="dxa"/>
            <w:gridSpan w:val="2"/>
            <w:vAlign w:val="center"/>
          </w:tcPr>
          <w:p w:rsidR="006F7992" w:rsidRPr="00CE5726" w:rsidRDefault="006F7992" w:rsidP="00B00695">
            <w:pPr>
              <w:widowControl/>
              <w:wordWrap w:val="0"/>
              <w:rPr>
                <w:rFonts w:ascii="ＭＳ 明朝"/>
                <w:sz w:val="22"/>
                <w:szCs w:val="22"/>
              </w:rPr>
            </w:pPr>
          </w:p>
        </w:tc>
        <w:tc>
          <w:tcPr>
            <w:tcW w:w="1504" w:type="dxa"/>
            <w:vAlign w:val="center"/>
          </w:tcPr>
          <w:p w:rsidR="006F7992" w:rsidRPr="00CE5726" w:rsidRDefault="006F7992" w:rsidP="00B00695">
            <w:pPr>
              <w:widowControl/>
              <w:wordWrap w:val="0"/>
              <w:rPr>
                <w:rFonts w:ascii="ＭＳ 明朝"/>
                <w:sz w:val="22"/>
                <w:szCs w:val="22"/>
              </w:rPr>
            </w:pPr>
            <w:r>
              <w:rPr>
                <w:rFonts w:ascii="ＭＳ 明朝" w:hAnsi="ＭＳ 明朝" w:hint="eastAsia"/>
                <w:sz w:val="22"/>
                <w:szCs w:val="22"/>
              </w:rPr>
              <w:t xml:space="preserve">明細図　</w:t>
            </w:r>
            <w:r w:rsidR="00B8717D">
              <w:rPr>
                <w:rFonts w:ascii="ＭＳ 明朝" w:hAnsi="ＭＳ 明朝" w:hint="eastAsia"/>
                <w:sz w:val="22"/>
                <w:szCs w:val="22"/>
              </w:rPr>
              <w:t xml:space="preserve"> </w:t>
            </w:r>
            <w:r>
              <w:rPr>
                <w:rFonts w:ascii="ＭＳ 明朝" w:hAnsi="ＭＳ 明朝" w:hint="eastAsia"/>
                <w:sz w:val="22"/>
                <w:szCs w:val="22"/>
              </w:rPr>
              <w:t>頁</w:t>
            </w:r>
          </w:p>
        </w:tc>
      </w:tr>
      <w:tr w:rsidR="006F7992" w:rsidRPr="00BA2430" w:rsidTr="00184CB1">
        <w:trPr>
          <w:cantSplit/>
          <w:trHeight w:val="317"/>
        </w:trPr>
        <w:tc>
          <w:tcPr>
            <w:tcW w:w="2916" w:type="dxa"/>
            <w:gridSpan w:val="2"/>
            <w:vMerge/>
            <w:vAlign w:val="center"/>
          </w:tcPr>
          <w:p w:rsidR="006F7992" w:rsidRPr="00BA2430" w:rsidRDefault="006F7992" w:rsidP="00B00695">
            <w:pPr>
              <w:widowControl/>
              <w:wordWrap w:val="0"/>
              <w:jc w:val="center"/>
              <w:rPr>
                <w:rFonts w:ascii="ＭＳ 明朝"/>
                <w:sz w:val="22"/>
                <w:szCs w:val="22"/>
              </w:rPr>
            </w:pPr>
          </w:p>
        </w:tc>
        <w:tc>
          <w:tcPr>
            <w:tcW w:w="6480" w:type="dxa"/>
            <w:gridSpan w:val="3"/>
            <w:tcBorders>
              <w:bottom w:val="nil"/>
            </w:tcBorders>
            <w:vAlign w:val="center"/>
          </w:tcPr>
          <w:p w:rsidR="006F7992" w:rsidRPr="00BA2430" w:rsidRDefault="006F7992" w:rsidP="00B00695">
            <w:pPr>
              <w:widowControl/>
              <w:wordWrap w:val="0"/>
              <w:rPr>
                <w:rFonts w:ascii="ＭＳ 明朝"/>
                <w:sz w:val="22"/>
                <w:szCs w:val="22"/>
              </w:rPr>
            </w:pPr>
            <w:r w:rsidRPr="0020700A">
              <w:rPr>
                <w:rFonts w:ascii="ＭＳ 明朝" w:hAnsi="ＭＳ 明朝" w:hint="eastAsia"/>
                <w:sz w:val="16"/>
                <w:szCs w:val="22"/>
              </w:rPr>
              <w:t>（民有地を使用する場合）</w:t>
            </w:r>
          </w:p>
        </w:tc>
      </w:tr>
      <w:tr w:rsidR="006F7992" w:rsidRPr="00BA2430" w:rsidTr="00184CB1">
        <w:trPr>
          <w:cantSplit/>
          <w:trHeight w:val="421"/>
        </w:trPr>
        <w:tc>
          <w:tcPr>
            <w:tcW w:w="2916" w:type="dxa"/>
            <w:gridSpan w:val="2"/>
            <w:vMerge/>
            <w:vAlign w:val="center"/>
          </w:tcPr>
          <w:p w:rsidR="006F7992" w:rsidRPr="00BA2430" w:rsidRDefault="006F7992" w:rsidP="00B00695">
            <w:pPr>
              <w:widowControl/>
              <w:wordWrap w:val="0"/>
              <w:jc w:val="center"/>
              <w:rPr>
                <w:rFonts w:ascii="ＭＳ 明朝"/>
                <w:sz w:val="22"/>
                <w:szCs w:val="22"/>
              </w:rPr>
            </w:pPr>
          </w:p>
        </w:tc>
        <w:tc>
          <w:tcPr>
            <w:tcW w:w="1296" w:type="dxa"/>
            <w:vMerge w:val="restart"/>
            <w:tcBorders>
              <w:top w:val="nil"/>
              <w:right w:val="nil"/>
            </w:tcBorders>
            <w:vAlign w:val="center"/>
          </w:tcPr>
          <w:p w:rsidR="006F7992" w:rsidRPr="00CE5726" w:rsidRDefault="00061AAD" w:rsidP="00B00695">
            <w:pPr>
              <w:widowControl/>
              <w:wordWrap w:val="0"/>
              <w:rPr>
                <w:rFonts w:ascii="ＭＳ 明朝"/>
                <w:sz w:val="22"/>
                <w:szCs w:val="22"/>
              </w:rPr>
            </w:pPr>
            <w:r w:rsidRPr="00061AAD">
              <w:rPr>
                <w:rFonts w:ascii="ＭＳ 明朝" w:hAnsi="ＭＳ 明朝" w:hint="eastAsia"/>
                <w:szCs w:val="22"/>
              </w:rPr>
              <w:t>使用承認者</w:t>
            </w:r>
          </w:p>
        </w:tc>
        <w:tc>
          <w:tcPr>
            <w:tcW w:w="5184" w:type="dxa"/>
            <w:gridSpan w:val="2"/>
            <w:tcBorders>
              <w:top w:val="nil"/>
              <w:left w:val="nil"/>
              <w:bottom w:val="nil"/>
            </w:tcBorders>
            <w:vAlign w:val="center"/>
          </w:tcPr>
          <w:p w:rsidR="006F7992" w:rsidRPr="00061AAD" w:rsidRDefault="006F7992" w:rsidP="00B00695">
            <w:pPr>
              <w:widowControl/>
              <w:wordWrap w:val="0"/>
              <w:rPr>
                <w:rFonts w:ascii="ＭＳ 明朝"/>
                <w:sz w:val="22"/>
                <w:szCs w:val="22"/>
                <w:u w:val="single"/>
              </w:rPr>
            </w:pPr>
            <w:r>
              <w:rPr>
                <w:rFonts w:ascii="ＭＳ 明朝" w:hAnsi="ＭＳ 明朝" w:hint="eastAsia"/>
                <w:sz w:val="22"/>
                <w:szCs w:val="22"/>
              </w:rPr>
              <w:t>住所</w:t>
            </w:r>
            <w:r w:rsidR="00061AAD">
              <w:rPr>
                <w:rFonts w:ascii="ＭＳ 明朝" w:hAnsi="ＭＳ 明朝" w:hint="eastAsia"/>
                <w:sz w:val="22"/>
                <w:szCs w:val="22"/>
                <w:u w:val="single"/>
              </w:rPr>
              <w:t xml:space="preserve">                                       </w:t>
            </w:r>
          </w:p>
        </w:tc>
      </w:tr>
      <w:tr w:rsidR="006F7992" w:rsidRPr="00BA2430" w:rsidTr="00184CB1">
        <w:trPr>
          <w:cantSplit/>
          <w:trHeight w:val="420"/>
        </w:trPr>
        <w:tc>
          <w:tcPr>
            <w:tcW w:w="2916" w:type="dxa"/>
            <w:gridSpan w:val="2"/>
            <w:vMerge/>
            <w:vAlign w:val="center"/>
          </w:tcPr>
          <w:p w:rsidR="006F7992" w:rsidRPr="00BA2430" w:rsidRDefault="006F7992" w:rsidP="00B00695">
            <w:pPr>
              <w:widowControl/>
              <w:wordWrap w:val="0"/>
              <w:jc w:val="center"/>
              <w:rPr>
                <w:rFonts w:ascii="ＭＳ 明朝"/>
                <w:sz w:val="22"/>
                <w:szCs w:val="22"/>
              </w:rPr>
            </w:pPr>
          </w:p>
        </w:tc>
        <w:tc>
          <w:tcPr>
            <w:tcW w:w="1296" w:type="dxa"/>
            <w:vMerge/>
            <w:tcBorders>
              <w:right w:val="nil"/>
            </w:tcBorders>
            <w:vAlign w:val="center"/>
          </w:tcPr>
          <w:p w:rsidR="006F7992" w:rsidRDefault="006F7992" w:rsidP="00B00695">
            <w:pPr>
              <w:widowControl/>
              <w:wordWrap w:val="0"/>
              <w:rPr>
                <w:rFonts w:ascii="ＭＳ 明朝"/>
                <w:sz w:val="22"/>
                <w:szCs w:val="22"/>
              </w:rPr>
            </w:pPr>
          </w:p>
        </w:tc>
        <w:tc>
          <w:tcPr>
            <w:tcW w:w="5184" w:type="dxa"/>
            <w:gridSpan w:val="2"/>
            <w:tcBorders>
              <w:top w:val="nil"/>
              <w:left w:val="nil"/>
            </w:tcBorders>
            <w:vAlign w:val="center"/>
          </w:tcPr>
          <w:p w:rsidR="00061AAD" w:rsidRDefault="00061AAD" w:rsidP="00061AAD">
            <w:pPr>
              <w:widowControl/>
              <w:rPr>
                <w:rFonts w:ascii="ＭＳ 明朝" w:hAnsi="ＭＳ 明朝"/>
                <w:sz w:val="22"/>
                <w:szCs w:val="22"/>
              </w:rPr>
            </w:pPr>
          </w:p>
          <w:p w:rsidR="006F7992" w:rsidRPr="00061AAD" w:rsidRDefault="006F7992" w:rsidP="00061AAD">
            <w:pPr>
              <w:widowControl/>
              <w:wordWrap w:val="0"/>
              <w:rPr>
                <w:rFonts w:ascii="ＭＳ 明朝"/>
                <w:sz w:val="22"/>
                <w:szCs w:val="22"/>
                <w:u w:val="single"/>
              </w:rPr>
            </w:pPr>
            <w:r>
              <w:rPr>
                <w:rFonts w:ascii="ＭＳ 明朝" w:hAnsi="ＭＳ 明朝" w:hint="eastAsia"/>
                <w:sz w:val="22"/>
                <w:szCs w:val="22"/>
              </w:rPr>
              <w:t>氏名</w:t>
            </w:r>
            <w:r w:rsidR="00061AAD">
              <w:rPr>
                <w:rFonts w:ascii="ＭＳ 明朝" w:hAnsi="ＭＳ 明朝" w:hint="eastAsia"/>
                <w:sz w:val="22"/>
                <w:szCs w:val="22"/>
                <w:u w:val="single"/>
              </w:rPr>
              <w:t xml:space="preserve">                                    ㊞ </w:t>
            </w:r>
          </w:p>
        </w:tc>
      </w:tr>
      <w:tr w:rsidR="00BA2430" w:rsidRPr="00BA2430" w:rsidTr="00184CB1">
        <w:trPr>
          <w:cantSplit/>
          <w:trHeight w:val="575"/>
        </w:trPr>
        <w:tc>
          <w:tcPr>
            <w:tcW w:w="426" w:type="dxa"/>
            <w:vMerge w:val="restart"/>
            <w:vAlign w:val="center"/>
          </w:tcPr>
          <w:p w:rsidR="00BA2430" w:rsidRPr="00BA2430" w:rsidRDefault="00B00695" w:rsidP="00B00695">
            <w:pPr>
              <w:widowControl/>
              <w:wordWrap w:val="0"/>
              <w:jc w:val="distribute"/>
              <w:rPr>
                <w:rFonts w:ascii="ＭＳ 明朝"/>
                <w:kern w:val="0"/>
                <w:sz w:val="22"/>
                <w:szCs w:val="22"/>
              </w:rPr>
            </w:pPr>
            <w:r>
              <w:rPr>
                <w:rFonts w:ascii="ＭＳ 明朝" w:hAnsi="ＭＳ 明朝" w:hint="eastAsia"/>
                <w:sz w:val="22"/>
                <w:szCs w:val="22"/>
              </w:rPr>
              <w:t>開発事業</w:t>
            </w:r>
          </w:p>
        </w:tc>
        <w:tc>
          <w:tcPr>
            <w:tcW w:w="2490" w:type="dxa"/>
            <w:vAlign w:val="center"/>
          </w:tcPr>
          <w:p w:rsidR="00BA2430" w:rsidRPr="00390055" w:rsidRDefault="00B00695" w:rsidP="00390055">
            <w:pPr>
              <w:jc w:val="distribute"/>
              <w:rPr>
                <w:sz w:val="22"/>
                <w:szCs w:val="22"/>
              </w:rPr>
            </w:pPr>
            <w:r w:rsidRPr="00390055">
              <w:rPr>
                <w:rFonts w:hint="eastAsia"/>
                <w:sz w:val="22"/>
                <w:szCs w:val="22"/>
              </w:rPr>
              <w:t>所在地</w:t>
            </w:r>
          </w:p>
        </w:tc>
        <w:tc>
          <w:tcPr>
            <w:tcW w:w="6480" w:type="dxa"/>
            <w:gridSpan w:val="3"/>
            <w:vAlign w:val="center"/>
          </w:tcPr>
          <w:p w:rsidR="00BA2430" w:rsidRDefault="0020700A" w:rsidP="00B00695">
            <w:pPr>
              <w:widowControl/>
              <w:wordWrap w:val="0"/>
              <w:rPr>
                <w:rFonts w:ascii="ＭＳ 明朝"/>
                <w:sz w:val="22"/>
                <w:szCs w:val="22"/>
              </w:rPr>
            </w:pPr>
            <w:r>
              <w:rPr>
                <w:rFonts w:ascii="ＭＳ 明朝" w:hint="eastAsia"/>
                <w:sz w:val="22"/>
                <w:szCs w:val="22"/>
              </w:rPr>
              <w:t>座間市</w:t>
            </w:r>
          </w:p>
          <w:p w:rsidR="0020700A" w:rsidRPr="00BA2430" w:rsidRDefault="0020700A" w:rsidP="00B00695">
            <w:pPr>
              <w:widowControl/>
              <w:wordWrap w:val="0"/>
              <w:rPr>
                <w:rFonts w:ascii="ＭＳ 明朝"/>
                <w:sz w:val="22"/>
                <w:szCs w:val="22"/>
              </w:rPr>
            </w:pPr>
          </w:p>
        </w:tc>
      </w:tr>
      <w:tr w:rsidR="00BA2430" w:rsidRPr="00BA2430" w:rsidTr="00184CB1">
        <w:trPr>
          <w:cantSplit/>
          <w:trHeight w:val="560"/>
        </w:trPr>
        <w:tc>
          <w:tcPr>
            <w:tcW w:w="426" w:type="dxa"/>
            <w:vMerge/>
            <w:vAlign w:val="center"/>
          </w:tcPr>
          <w:p w:rsidR="00BA2430" w:rsidRPr="00BA2430" w:rsidRDefault="00BA2430" w:rsidP="00B00695">
            <w:pPr>
              <w:widowControl/>
              <w:wordWrap w:val="0"/>
              <w:jc w:val="distribute"/>
              <w:rPr>
                <w:rFonts w:ascii="ＭＳ 明朝"/>
                <w:kern w:val="0"/>
                <w:sz w:val="22"/>
                <w:szCs w:val="22"/>
              </w:rPr>
            </w:pPr>
          </w:p>
        </w:tc>
        <w:tc>
          <w:tcPr>
            <w:tcW w:w="2490" w:type="dxa"/>
            <w:vAlign w:val="center"/>
          </w:tcPr>
          <w:p w:rsidR="00BA2430" w:rsidRPr="00390055" w:rsidRDefault="00B00695" w:rsidP="00390055">
            <w:pPr>
              <w:jc w:val="distribute"/>
              <w:rPr>
                <w:sz w:val="22"/>
                <w:szCs w:val="22"/>
              </w:rPr>
            </w:pPr>
            <w:r w:rsidRPr="00390055">
              <w:rPr>
                <w:rFonts w:hint="eastAsia"/>
                <w:sz w:val="22"/>
                <w:szCs w:val="22"/>
              </w:rPr>
              <w:t>物件名</w:t>
            </w:r>
          </w:p>
        </w:tc>
        <w:tc>
          <w:tcPr>
            <w:tcW w:w="6480" w:type="dxa"/>
            <w:gridSpan w:val="3"/>
            <w:vAlign w:val="center"/>
          </w:tcPr>
          <w:p w:rsidR="00BA2430" w:rsidRDefault="00BA2430" w:rsidP="00B00695">
            <w:pPr>
              <w:widowControl/>
              <w:wordWrap w:val="0"/>
              <w:rPr>
                <w:rFonts w:ascii="ＭＳ 明朝"/>
                <w:sz w:val="22"/>
                <w:szCs w:val="22"/>
              </w:rPr>
            </w:pPr>
          </w:p>
          <w:p w:rsidR="0020700A" w:rsidRPr="00BA2430" w:rsidRDefault="0020700A" w:rsidP="00B00695">
            <w:pPr>
              <w:widowControl/>
              <w:wordWrap w:val="0"/>
              <w:rPr>
                <w:rFonts w:ascii="ＭＳ 明朝"/>
                <w:sz w:val="22"/>
                <w:szCs w:val="22"/>
              </w:rPr>
            </w:pPr>
          </w:p>
        </w:tc>
      </w:tr>
      <w:tr w:rsidR="00BA2430" w:rsidRPr="00BA2430" w:rsidTr="0020700A">
        <w:trPr>
          <w:cantSplit/>
          <w:trHeight w:val="695"/>
        </w:trPr>
        <w:tc>
          <w:tcPr>
            <w:tcW w:w="426" w:type="dxa"/>
            <w:vMerge/>
          </w:tcPr>
          <w:p w:rsidR="00BA2430" w:rsidRPr="00BA2430" w:rsidRDefault="00BA2430" w:rsidP="00B00695">
            <w:pPr>
              <w:widowControl/>
              <w:wordWrap w:val="0"/>
              <w:jc w:val="distribute"/>
              <w:rPr>
                <w:rFonts w:ascii="ＭＳ 明朝"/>
                <w:sz w:val="22"/>
                <w:szCs w:val="22"/>
              </w:rPr>
            </w:pPr>
          </w:p>
        </w:tc>
        <w:tc>
          <w:tcPr>
            <w:tcW w:w="2490" w:type="dxa"/>
            <w:vAlign w:val="center"/>
          </w:tcPr>
          <w:p w:rsidR="00BA2430" w:rsidRPr="00390055" w:rsidRDefault="00B00695" w:rsidP="00390055">
            <w:pPr>
              <w:jc w:val="distribute"/>
              <w:rPr>
                <w:sz w:val="22"/>
                <w:szCs w:val="22"/>
              </w:rPr>
            </w:pPr>
            <w:r w:rsidRPr="00390055">
              <w:rPr>
                <w:rFonts w:hint="eastAsia"/>
                <w:sz w:val="22"/>
                <w:szCs w:val="22"/>
              </w:rPr>
              <w:t>事業主</w:t>
            </w:r>
          </w:p>
        </w:tc>
        <w:tc>
          <w:tcPr>
            <w:tcW w:w="6480" w:type="dxa"/>
            <w:gridSpan w:val="3"/>
            <w:vAlign w:val="center"/>
          </w:tcPr>
          <w:p w:rsidR="00BA2430" w:rsidRDefault="00BA2430" w:rsidP="00B00695">
            <w:pPr>
              <w:widowControl/>
              <w:wordWrap w:val="0"/>
              <w:rPr>
                <w:rFonts w:ascii="ＭＳ 明朝"/>
                <w:sz w:val="22"/>
                <w:szCs w:val="22"/>
              </w:rPr>
            </w:pPr>
          </w:p>
          <w:p w:rsidR="0020700A" w:rsidRPr="00BA2430" w:rsidRDefault="0020700A" w:rsidP="00B00695">
            <w:pPr>
              <w:widowControl/>
              <w:wordWrap w:val="0"/>
              <w:rPr>
                <w:rFonts w:ascii="ＭＳ 明朝"/>
                <w:sz w:val="22"/>
                <w:szCs w:val="22"/>
              </w:rPr>
            </w:pPr>
          </w:p>
        </w:tc>
      </w:tr>
      <w:tr w:rsidR="006F7992" w:rsidRPr="00BA2430" w:rsidTr="00184CB1">
        <w:trPr>
          <w:cantSplit/>
          <w:trHeight w:val="563"/>
        </w:trPr>
        <w:tc>
          <w:tcPr>
            <w:tcW w:w="9396" w:type="dxa"/>
            <w:gridSpan w:val="5"/>
            <w:vAlign w:val="center"/>
          </w:tcPr>
          <w:p w:rsidR="006F7992" w:rsidRPr="00246E41" w:rsidRDefault="006F7992" w:rsidP="00C94FAD">
            <w:pPr>
              <w:widowControl/>
              <w:wordWrap w:val="0"/>
              <w:rPr>
                <w:rFonts w:ascii="ＭＳ 明朝"/>
                <w:b/>
                <w:sz w:val="18"/>
                <w:szCs w:val="22"/>
              </w:rPr>
            </w:pPr>
            <w:r w:rsidRPr="00246E41">
              <w:rPr>
                <w:rFonts w:ascii="ＭＳ 明朝" w:hAnsi="ＭＳ 明朝" w:hint="eastAsia"/>
                <w:b/>
                <w:sz w:val="18"/>
                <w:szCs w:val="22"/>
              </w:rPr>
              <w:t>確約事項</w:t>
            </w:r>
          </w:p>
          <w:p w:rsidR="00262DBF" w:rsidRPr="00246E41" w:rsidRDefault="0020700A" w:rsidP="0020700A">
            <w:pPr>
              <w:widowControl/>
              <w:wordWrap w:val="0"/>
              <w:ind w:firstLineChars="100" w:firstLine="187"/>
              <w:rPr>
                <w:rFonts w:ascii="ＭＳ 明朝"/>
                <w:sz w:val="18"/>
                <w:szCs w:val="22"/>
              </w:rPr>
            </w:pPr>
            <w:r w:rsidRPr="00246E41">
              <w:rPr>
                <w:rFonts w:ascii="ＭＳ 明朝" w:hint="eastAsia"/>
                <w:b/>
                <w:sz w:val="18"/>
                <w:szCs w:val="22"/>
              </w:rPr>
              <w:t>申請に当たり、使用者間等で協議し合意を得たこと、また今後近隣住民から集積所の使用申請があった場合は、共同使用するよう努力すること及び使用者間等のトラブルは</w:t>
            </w:r>
            <w:r w:rsidR="00A96F3D">
              <w:rPr>
                <w:rFonts w:ascii="ＭＳ 明朝" w:hint="eastAsia"/>
                <w:b/>
                <w:sz w:val="18"/>
                <w:szCs w:val="22"/>
              </w:rPr>
              <w:t>、</w:t>
            </w:r>
            <w:r w:rsidRPr="00246E41">
              <w:rPr>
                <w:rFonts w:ascii="ＭＳ 明朝" w:hint="eastAsia"/>
                <w:b/>
                <w:sz w:val="18"/>
                <w:szCs w:val="22"/>
              </w:rPr>
              <w:t>各自で解決することを確約いたします。</w:t>
            </w:r>
          </w:p>
        </w:tc>
      </w:tr>
    </w:tbl>
    <w:p w:rsidR="00C94FAD" w:rsidRPr="00246E41" w:rsidRDefault="0020700A" w:rsidP="006F7992">
      <w:pPr>
        <w:widowControl/>
        <w:wordWrap w:val="0"/>
        <w:rPr>
          <w:kern w:val="0"/>
          <w:sz w:val="18"/>
          <w:szCs w:val="22"/>
        </w:rPr>
      </w:pPr>
      <w:r w:rsidRPr="00246E41">
        <w:rPr>
          <w:rFonts w:hint="eastAsia"/>
          <w:kern w:val="0"/>
          <w:sz w:val="18"/>
          <w:szCs w:val="22"/>
        </w:rPr>
        <w:t>設置条件　１　交通の支障にならない場所及び急坂や交差点等を避けた収集に安全な場所</w:t>
      </w:r>
    </w:p>
    <w:p w:rsidR="0020700A" w:rsidRPr="00246E41" w:rsidRDefault="0020700A" w:rsidP="0020700A">
      <w:pPr>
        <w:widowControl/>
        <w:wordWrap w:val="0"/>
        <w:ind w:left="1117" w:hangingChars="600" w:hanging="1117"/>
        <w:rPr>
          <w:kern w:val="0"/>
          <w:sz w:val="18"/>
          <w:szCs w:val="22"/>
        </w:rPr>
      </w:pPr>
      <w:r w:rsidRPr="00246E41">
        <w:rPr>
          <w:rFonts w:hint="eastAsia"/>
          <w:kern w:val="0"/>
          <w:sz w:val="18"/>
          <w:szCs w:val="22"/>
        </w:rPr>
        <w:t xml:space="preserve">　　　　　２　設置する場所において、その土地の所有者と申請人が異なる場合は、土地所有者の承認を得ること</w:t>
      </w:r>
    </w:p>
    <w:p w:rsidR="0020700A" w:rsidRPr="00246E41" w:rsidRDefault="0020700A" w:rsidP="0020700A">
      <w:pPr>
        <w:widowControl/>
        <w:wordWrap w:val="0"/>
        <w:ind w:left="1117" w:hangingChars="600" w:hanging="1117"/>
        <w:rPr>
          <w:kern w:val="0"/>
          <w:sz w:val="18"/>
          <w:szCs w:val="22"/>
        </w:rPr>
      </w:pPr>
      <w:r w:rsidRPr="00246E41">
        <w:rPr>
          <w:rFonts w:hint="eastAsia"/>
          <w:kern w:val="0"/>
          <w:sz w:val="18"/>
          <w:szCs w:val="22"/>
        </w:rPr>
        <w:t xml:space="preserve">　　　　　３　集積所の維持管理は、申請者・使用者・所有者・管理者等で行うこと</w:t>
      </w:r>
    </w:p>
    <w:p w:rsidR="00246E41" w:rsidRDefault="00246E41" w:rsidP="006F7992">
      <w:pPr>
        <w:widowControl/>
        <w:wordWrap w:val="0"/>
        <w:rPr>
          <w:kern w:val="0"/>
          <w:sz w:val="18"/>
          <w:szCs w:val="22"/>
        </w:rPr>
      </w:pPr>
    </w:p>
    <w:tbl>
      <w:tblPr>
        <w:tblpPr w:leftFromText="142" w:rightFromText="142" w:vertAnchor="text" w:horzAnchor="page" w:tblpX="5785" w:tblpY="95"/>
        <w:tblW w:w="4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034"/>
        <w:gridCol w:w="1602"/>
        <w:gridCol w:w="1134"/>
      </w:tblGrid>
      <w:tr w:rsidR="00246E41" w:rsidTr="00246E41">
        <w:trPr>
          <w:trHeight w:val="225"/>
        </w:trPr>
        <w:tc>
          <w:tcPr>
            <w:tcW w:w="993" w:type="dxa"/>
          </w:tcPr>
          <w:p w:rsidR="00246E41" w:rsidRPr="00013682" w:rsidRDefault="00246E41" w:rsidP="00246E41">
            <w:pPr>
              <w:jc w:val="center"/>
              <w:rPr>
                <w:sz w:val="16"/>
                <w:szCs w:val="16"/>
              </w:rPr>
            </w:pPr>
            <w:r w:rsidRPr="00246E41">
              <w:rPr>
                <w:rFonts w:hint="eastAsia"/>
                <w:sz w:val="22"/>
                <w:szCs w:val="16"/>
              </w:rPr>
              <w:t>課</w:t>
            </w:r>
            <w:r>
              <w:rPr>
                <w:rFonts w:hint="eastAsia"/>
                <w:sz w:val="22"/>
                <w:szCs w:val="16"/>
              </w:rPr>
              <w:t xml:space="preserve">　</w:t>
            </w:r>
            <w:r w:rsidRPr="00246E41">
              <w:rPr>
                <w:rFonts w:hint="eastAsia"/>
                <w:sz w:val="22"/>
                <w:szCs w:val="16"/>
              </w:rPr>
              <w:t>長</w:t>
            </w:r>
          </w:p>
        </w:tc>
        <w:tc>
          <w:tcPr>
            <w:tcW w:w="1034" w:type="dxa"/>
          </w:tcPr>
          <w:p w:rsidR="00246E41" w:rsidRPr="00246E41" w:rsidRDefault="00246E41" w:rsidP="00246E41">
            <w:pPr>
              <w:jc w:val="center"/>
              <w:rPr>
                <w:sz w:val="22"/>
                <w:szCs w:val="20"/>
              </w:rPr>
            </w:pPr>
            <w:r w:rsidRPr="00246E41">
              <w:rPr>
                <w:rFonts w:hint="eastAsia"/>
                <w:sz w:val="22"/>
                <w:szCs w:val="20"/>
              </w:rPr>
              <w:t>係　長</w:t>
            </w:r>
          </w:p>
        </w:tc>
        <w:tc>
          <w:tcPr>
            <w:tcW w:w="1602" w:type="dxa"/>
          </w:tcPr>
          <w:p w:rsidR="00246E41" w:rsidRPr="00246E41" w:rsidRDefault="00246E41" w:rsidP="00246E41">
            <w:pPr>
              <w:jc w:val="center"/>
              <w:rPr>
                <w:sz w:val="22"/>
                <w:szCs w:val="20"/>
              </w:rPr>
            </w:pPr>
            <w:r w:rsidRPr="00246E41">
              <w:rPr>
                <w:rFonts w:hint="eastAsia"/>
                <w:sz w:val="22"/>
                <w:szCs w:val="20"/>
              </w:rPr>
              <w:t>合　議</w:t>
            </w:r>
          </w:p>
        </w:tc>
        <w:tc>
          <w:tcPr>
            <w:tcW w:w="1134" w:type="dxa"/>
          </w:tcPr>
          <w:p w:rsidR="00246E41" w:rsidRPr="00246E41" w:rsidRDefault="00246E41" w:rsidP="00246E41">
            <w:pPr>
              <w:jc w:val="center"/>
              <w:rPr>
                <w:sz w:val="22"/>
                <w:szCs w:val="20"/>
              </w:rPr>
            </w:pPr>
            <w:r>
              <w:rPr>
                <w:rFonts w:hint="eastAsia"/>
                <w:sz w:val="22"/>
                <w:szCs w:val="20"/>
              </w:rPr>
              <w:t>担　当</w:t>
            </w:r>
          </w:p>
        </w:tc>
      </w:tr>
      <w:tr w:rsidR="00246E41" w:rsidTr="00246E41">
        <w:trPr>
          <w:trHeight w:val="857"/>
        </w:trPr>
        <w:tc>
          <w:tcPr>
            <w:tcW w:w="993" w:type="dxa"/>
            <w:tcBorders>
              <w:bottom w:val="single" w:sz="4" w:space="0" w:color="auto"/>
            </w:tcBorders>
          </w:tcPr>
          <w:p w:rsidR="00246E41" w:rsidRPr="000054E8" w:rsidRDefault="00246E41" w:rsidP="00246E41">
            <w:pPr>
              <w:jc w:val="center"/>
              <w:rPr>
                <w:sz w:val="20"/>
                <w:szCs w:val="20"/>
              </w:rPr>
            </w:pPr>
          </w:p>
        </w:tc>
        <w:tc>
          <w:tcPr>
            <w:tcW w:w="1034" w:type="dxa"/>
            <w:tcBorders>
              <w:bottom w:val="single" w:sz="4" w:space="0" w:color="auto"/>
            </w:tcBorders>
          </w:tcPr>
          <w:p w:rsidR="00246E41" w:rsidRPr="000054E8" w:rsidRDefault="00246E41" w:rsidP="00246E41">
            <w:pPr>
              <w:jc w:val="center"/>
              <w:rPr>
                <w:sz w:val="20"/>
                <w:szCs w:val="20"/>
              </w:rPr>
            </w:pPr>
          </w:p>
        </w:tc>
        <w:tc>
          <w:tcPr>
            <w:tcW w:w="1602" w:type="dxa"/>
            <w:tcBorders>
              <w:bottom w:val="single" w:sz="4" w:space="0" w:color="auto"/>
            </w:tcBorders>
          </w:tcPr>
          <w:p w:rsidR="00246E41" w:rsidRPr="000054E8" w:rsidRDefault="00246E41" w:rsidP="00246E41">
            <w:pPr>
              <w:jc w:val="center"/>
              <w:rPr>
                <w:sz w:val="20"/>
                <w:szCs w:val="20"/>
              </w:rPr>
            </w:pPr>
          </w:p>
        </w:tc>
        <w:tc>
          <w:tcPr>
            <w:tcW w:w="1134" w:type="dxa"/>
            <w:tcBorders>
              <w:bottom w:val="single" w:sz="4" w:space="0" w:color="auto"/>
            </w:tcBorders>
          </w:tcPr>
          <w:p w:rsidR="00246E41" w:rsidRPr="000054E8" w:rsidRDefault="00246E41" w:rsidP="00246E41">
            <w:pPr>
              <w:jc w:val="center"/>
              <w:rPr>
                <w:sz w:val="20"/>
                <w:szCs w:val="20"/>
              </w:rPr>
            </w:pPr>
          </w:p>
        </w:tc>
      </w:tr>
    </w:tbl>
    <w:p w:rsidR="00246E41" w:rsidRDefault="0050187F" w:rsidP="006F7992">
      <w:pPr>
        <w:widowControl/>
        <w:wordWrap w:val="0"/>
        <w:rPr>
          <w:kern w:val="0"/>
          <w:sz w:val="18"/>
          <w:szCs w:val="22"/>
        </w:rPr>
      </w:pPr>
      <w:r>
        <w:rPr>
          <w:rFonts w:hint="eastAsia"/>
          <w:noProof/>
          <w:kern w:val="0"/>
          <w:sz w:val="18"/>
          <w:szCs w:val="22"/>
        </w:rPr>
        <mc:AlternateContent>
          <mc:Choice Requires="wps">
            <w:drawing>
              <wp:anchor distT="0" distB="0" distL="114300" distR="114300" simplePos="0" relativeHeight="251657728" behindDoc="0" locked="0" layoutInCell="1" allowOverlap="1">
                <wp:simplePos x="0" y="0"/>
                <wp:positionH relativeFrom="column">
                  <wp:posOffset>-115570</wp:posOffset>
                </wp:positionH>
                <wp:positionV relativeFrom="paragraph">
                  <wp:posOffset>292100</wp:posOffset>
                </wp:positionV>
                <wp:extent cx="2730500" cy="532130"/>
                <wp:effectExtent l="13970" t="13335" r="17780" b="1651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532130"/>
                        </a:xfrm>
                        <a:prstGeom prst="bracketPair">
                          <a:avLst>
                            <a:gd name="adj" fmla="val 16667"/>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D62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9.1pt;margin-top:23pt;width:215pt;height:4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" fillcolor="black" strokeweight="1.5pt">
                <v:textbox inset="5.85pt,.7pt,5.85pt,.7pt"/>
              </v:shape>
            </w:pict>
          </mc:Fallback>
        </mc:AlternateContent>
      </w:r>
      <w:r w:rsidR="00C94FAD" w:rsidRPr="00246E41">
        <w:rPr>
          <w:rFonts w:hint="eastAsia"/>
          <w:kern w:val="0"/>
          <w:sz w:val="18"/>
          <w:szCs w:val="22"/>
        </w:rPr>
        <w:t xml:space="preserve">添付書類　</w:t>
      </w:r>
      <w:r w:rsidR="0020700A" w:rsidRPr="00246E41">
        <w:rPr>
          <w:rFonts w:hint="eastAsia"/>
          <w:kern w:val="0"/>
          <w:sz w:val="18"/>
          <w:szCs w:val="22"/>
        </w:rPr>
        <w:t xml:space="preserve">１　</w:t>
      </w:r>
      <w:r w:rsidR="00246E41">
        <w:rPr>
          <w:rFonts w:hint="eastAsia"/>
          <w:kern w:val="0"/>
          <w:sz w:val="18"/>
          <w:szCs w:val="22"/>
        </w:rPr>
        <w:t>現地案内図</w:t>
      </w:r>
    </w:p>
    <w:p w:rsidR="00246E41" w:rsidRDefault="003202FF" w:rsidP="006F7992">
      <w:pPr>
        <w:widowControl/>
        <w:wordWrap w:val="0"/>
        <w:rPr>
          <w:kern w:val="0"/>
          <w:sz w:val="18"/>
          <w:szCs w:val="22"/>
        </w:rPr>
      </w:pPr>
      <w:r>
        <w:rPr>
          <w:rFonts w:hint="eastAsia"/>
          <w:kern w:val="0"/>
          <w:sz w:val="18"/>
          <w:szCs w:val="22"/>
        </w:rPr>
        <w:t>相模が丘　ひばりが丘　座間　相武台　入谷東</w:t>
      </w:r>
    </w:p>
    <w:p w:rsidR="003202FF" w:rsidRPr="00246E41" w:rsidRDefault="003202FF" w:rsidP="006F7992">
      <w:pPr>
        <w:widowControl/>
        <w:wordWrap w:val="0"/>
        <w:rPr>
          <w:kern w:val="0"/>
          <w:sz w:val="18"/>
          <w:szCs w:val="22"/>
        </w:rPr>
      </w:pPr>
      <w:r>
        <w:rPr>
          <w:rFonts w:hint="eastAsia"/>
          <w:kern w:val="0"/>
          <w:sz w:val="18"/>
          <w:szCs w:val="22"/>
        </w:rPr>
        <w:t xml:space="preserve">入谷西　東原　　集積所№【　　　　　</w:t>
      </w:r>
      <w:r>
        <w:rPr>
          <w:rFonts w:hint="eastAsia"/>
          <w:kern w:val="0"/>
          <w:sz w:val="18"/>
          <w:szCs w:val="22"/>
        </w:rPr>
        <w:t xml:space="preserve"> </w:t>
      </w:r>
      <w:r>
        <w:rPr>
          <w:rFonts w:hint="eastAsia"/>
          <w:kern w:val="0"/>
          <w:sz w:val="18"/>
          <w:szCs w:val="22"/>
        </w:rPr>
        <w:t xml:space="preserve">　　】</w:t>
      </w:r>
    </w:p>
    <w:sectPr w:rsidR="003202FF" w:rsidRPr="00246E41" w:rsidSect="00184CB1">
      <w:pgSz w:w="11906" w:h="16838" w:code="9"/>
      <w:pgMar w:top="1134" w:right="1134" w:bottom="1134" w:left="1134" w:header="720" w:footer="720" w:gutter="0"/>
      <w:cols w:space="425"/>
      <w:noEndnote/>
      <w:docGrid w:type="linesAndChars" w:linePitch="416" w:charSpace="1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936" w:rsidRDefault="001D2936" w:rsidP="003B0016">
      <w:r>
        <w:separator/>
      </w:r>
    </w:p>
  </w:endnote>
  <w:endnote w:type="continuationSeparator" w:id="0">
    <w:p w:rsidR="001D2936" w:rsidRDefault="001D2936" w:rsidP="003B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936" w:rsidRDefault="001D2936" w:rsidP="003B0016">
      <w:r>
        <w:separator/>
      </w:r>
    </w:p>
  </w:footnote>
  <w:footnote w:type="continuationSeparator" w:id="0">
    <w:p w:rsidR="001D2936" w:rsidRDefault="001D2936" w:rsidP="003B00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08"/>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70"/>
    <w:rsid w:val="0002757A"/>
    <w:rsid w:val="00061AAD"/>
    <w:rsid w:val="00061B8B"/>
    <w:rsid w:val="000A35B3"/>
    <w:rsid w:val="000C3F4A"/>
    <w:rsid w:val="000E18B2"/>
    <w:rsid w:val="000F4235"/>
    <w:rsid w:val="000F55E3"/>
    <w:rsid w:val="0010422A"/>
    <w:rsid w:val="00142658"/>
    <w:rsid w:val="00152BA2"/>
    <w:rsid w:val="00184CB1"/>
    <w:rsid w:val="001B605C"/>
    <w:rsid w:val="001C07C6"/>
    <w:rsid w:val="001C2CB1"/>
    <w:rsid w:val="001D0A90"/>
    <w:rsid w:val="001D0E0F"/>
    <w:rsid w:val="001D2936"/>
    <w:rsid w:val="001F3EB8"/>
    <w:rsid w:val="002021C9"/>
    <w:rsid w:val="0020700A"/>
    <w:rsid w:val="002141A3"/>
    <w:rsid w:val="00246E41"/>
    <w:rsid w:val="00262DBF"/>
    <w:rsid w:val="002840BD"/>
    <w:rsid w:val="00293C6E"/>
    <w:rsid w:val="00296693"/>
    <w:rsid w:val="002A7FEF"/>
    <w:rsid w:val="002B246C"/>
    <w:rsid w:val="002B3A15"/>
    <w:rsid w:val="002C366E"/>
    <w:rsid w:val="002D4EF1"/>
    <w:rsid w:val="002E4D50"/>
    <w:rsid w:val="002F50D1"/>
    <w:rsid w:val="002F7C78"/>
    <w:rsid w:val="003122AD"/>
    <w:rsid w:val="003202FF"/>
    <w:rsid w:val="00335F28"/>
    <w:rsid w:val="00354EA9"/>
    <w:rsid w:val="0036064E"/>
    <w:rsid w:val="00360AE2"/>
    <w:rsid w:val="003674BD"/>
    <w:rsid w:val="00385025"/>
    <w:rsid w:val="00390055"/>
    <w:rsid w:val="003B0016"/>
    <w:rsid w:val="003C1E6D"/>
    <w:rsid w:val="003C38AE"/>
    <w:rsid w:val="003F24C1"/>
    <w:rsid w:val="003F304A"/>
    <w:rsid w:val="00402AD3"/>
    <w:rsid w:val="00413BFE"/>
    <w:rsid w:val="004218B4"/>
    <w:rsid w:val="0043006F"/>
    <w:rsid w:val="00433F7E"/>
    <w:rsid w:val="004346BF"/>
    <w:rsid w:val="00456D4B"/>
    <w:rsid w:val="00466040"/>
    <w:rsid w:val="00467D1B"/>
    <w:rsid w:val="00473BCF"/>
    <w:rsid w:val="004814C1"/>
    <w:rsid w:val="00491388"/>
    <w:rsid w:val="00494B02"/>
    <w:rsid w:val="004C27BF"/>
    <w:rsid w:val="0050187F"/>
    <w:rsid w:val="00507AE5"/>
    <w:rsid w:val="00531B1B"/>
    <w:rsid w:val="00536D10"/>
    <w:rsid w:val="00560C12"/>
    <w:rsid w:val="00585050"/>
    <w:rsid w:val="005A348D"/>
    <w:rsid w:val="005B4BAC"/>
    <w:rsid w:val="005F6767"/>
    <w:rsid w:val="00625E18"/>
    <w:rsid w:val="00632903"/>
    <w:rsid w:val="006543F8"/>
    <w:rsid w:val="00660FE2"/>
    <w:rsid w:val="006655FE"/>
    <w:rsid w:val="0067739F"/>
    <w:rsid w:val="006A0D0E"/>
    <w:rsid w:val="006A1489"/>
    <w:rsid w:val="006A497E"/>
    <w:rsid w:val="006A5D2B"/>
    <w:rsid w:val="006B28A4"/>
    <w:rsid w:val="006E0685"/>
    <w:rsid w:val="006F7992"/>
    <w:rsid w:val="007103F6"/>
    <w:rsid w:val="007428C8"/>
    <w:rsid w:val="00761713"/>
    <w:rsid w:val="00776B8D"/>
    <w:rsid w:val="00796C1B"/>
    <w:rsid w:val="00797100"/>
    <w:rsid w:val="007973BA"/>
    <w:rsid w:val="007D66EB"/>
    <w:rsid w:val="007F18D4"/>
    <w:rsid w:val="007F4218"/>
    <w:rsid w:val="007F7455"/>
    <w:rsid w:val="00800786"/>
    <w:rsid w:val="00803316"/>
    <w:rsid w:val="00806637"/>
    <w:rsid w:val="008127E7"/>
    <w:rsid w:val="0083734A"/>
    <w:rsid w:val="008428C1"/>
    <w:rsid w:val="00843A10"/>
    <w:rsid w:val="00851B05"/>
    <w:rsid w:val="0085328E"/>
    <w:rsid w:val="008872E5"/>
    <w:rsid w:val="008A02A2"/>
    <w:rsid w:val="008A6232"/>
    <w:rsid w:val="008B6610"/>
    <w:rsid w:val="009268FB"/>
    <w:rsid w:val="00931470"/>
    <w:rsid w:val="00943F14"/>
    <w:rsid w:val="00955E9C"/>
    <w:rsid w:val="00962B66"/>
    <w:rsid w:val="00974C74"/>
    <w:rsid w:val="009768F1"/>
    <w:rsid w:val="009C1EE6"/>
    <w:rsid w:val="009D12C8"/>
    <w:rsid w:val="009E1849"/>
    <w:rsid w:val="009F4B54"/>
    <w:rsid w:val="00A026A9"/>
    <w:rsid w:val="00A3157E"/>
    <w:rsid w:val="00A56516"/>
    <w:rsid w:val="00A639D6"/>
    <w:rsid w:val="00A648FE"/>
    <w:rsid w:val="00A96F3D"/>
    <w:rsid w:val="00AB3001"/>
    <w:rsid w:val="00AC0782"/>
    <w:rsid w:val="00AD1BA8"/>
    <w:rsid w:val="00AD542E"/>
    <w:rsid w:val="00B00695"/>
    <w:rsid w:val="00B03341"/>
    <w:rsid w:val="00B16BC8"/>
    <w:rsid w:val="00B46293"/>
    <w:rsid w:val="00B8717D"/>
    <w:rsid w:val="00B87449"/>
    <w:rsid w:val="00B87A14"/>
    <w:rsid w:val="00BA2430"/>
    <w:rsid w:val="00BA6B44"/>
    <w:rsid w:val="00BB4388"/>
    <w:rsid w:val="00BD3441"/>
    <w:rsid w:val="00BF30E6"/>
    <w:rsid w:val="00BF5E8F"/>
    <w:rsid w:val="00C04F0A"/>
    <w:rsid w:val="00C0692B"/>
    <w:rsid w:val="00C124EA"/>
    <w:rsid w:val="00C13A00"/>
    <w:rsid w:val="00C16559"/>
    <w:rsid w:val="00C32204"/>
    <w:rsid w:val="00C33866"/>
    <w:rsid w:val="00C61DEE"/>
    <w:rsid w:val="00C6252C"/>
    <w:rsid w:val="00C8217B"/>
    <w:rsid w:val="00C94FAD"/>
    <w:rsid w:val="00CA1F7D"/>
    <w:rsid w:val="00CE4A44"/>
    <w:rsid w:val="00CE5726"/>
    <w:rsid w:val="00CF131D"/>
    <w:rsid w:val="00CF678F"/>
    <w:rsid w:val="00CF6D65"/>
    <w:rsid w:val="00D3004F"/>
    <w:rsid w:val="00D55698"/>
    <w:rsid w:val="00D87692"/>
    <w:rsid w:val="00D915A9"/>
    <w:rsid w:val="00DA3E70"/>
    <w:rsid w:val="00E02B5C"/>
    <w:rsid w:val="00E07CFC"/>
    <w:rsid w:val="00E20BD9"/>
    <w:rsid w:val="00E2304F"/>
    <w:rsid w:val="00E2739D"/>
    <w:rsid w:val="00E34325"/>
    <w:rsid w:val="00E355DB"/>
    <w:rsid w:val="00E733A1"/>
    <w:rsid w:val="00E851F8"/>
    <w:rsid w:val="00E86BDB"/>
    <w:rsid w:val="00E92FA7"/>
    <w:rsid w:val="00E948E6"/>
    <w:rsid w:val="00E959A8"/>
    <w:rsid w:val="00EB4BB5"/>
    <w:rsid w:val="00EC4285"/>
    <w:rsid w:val="00EC4829"/>
    <w:rsid w:val="00EF282C"/>
    <w:rsid w:val="00F16B96"/>
    <w:rsid w:val="00F27716"/>
    <w:rsid w:val="00F60490"/>
    <w:rsid w:val="00F64C86"/>
    <w:rsid w:val="00F66622"/>
    <w:rsid w:val="00F85008"/>
    <w:rsid w:val="00F90DEF"/>
    <w:rsid w:val="00F92146"/>
    <w:rsid w:val="00FC0D41"/>
    <w:rsid w:val="00FC1BAF"/>
    <w:rsid w:val="00FE0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CE6A502"/>
  <w15:chartTrackingRefBased/>
  <w15:docId w15:val="{37FB0FC6-5E71-405C-B42F-EB04B6D4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04F0A"/>
    <w:rPr>
      <w:color w:val="0000FF"/>
      <w:u w:val="none"/>
      <w:effect w:val="none"/>
    </w:rPr>
  </w:style>
  <w:style w:type="paragraph" w:styleId="Web">
    <w:name w:val="Normal (Web)"/>
    <w:basedOn w:val="a"/>
    <w:rsid w:val="00943F1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Date"/>
    <w:basedOn w:val="a"/>
    <w:next w:val="a"/>
    <w:rsid w:val="00433F7E"/>
  </w:style>
  <w:style w:type="paragraph" w:customStyle="1" w:styleId="a5">
    <w:name w:val="一太郎"/>
    <w:link w:val="a6"/>
    <w:rsid w:val="00D3004F"/>
    <w:pPr>
      <w:widowControl w:val="0"/>
      <w:wordWrap w:val="0"/>
      <w:autoSpaceDE w:val="0"/>
      <w:autoSpaceDN w:val="0"/>
      <w:adjustRightInd w:val="0"/>
      <w:spacing w:line="250" w:lineRule="exact"/>
      <w:jc w:val="both"/>
    </w:pPr>
    <w:rPr>
      <w:rFonts w:cs="ＭＳ 明朝"/>
      <w:spacing w:val="5"/>
      <w:sz w:val="21"/>
      <w:szCs w:val="21"/>
    </w:rPr>
  </w:style>
  <w:style w:type="character" w:customStyle="1" w:styleId="a6">
    <w:name w:val="一太郎 (文字)"/>
    <w:link w:val="a5"/>
    <w:locked/>
    <w:rsid w:val="00D3004F"/>
    <w:rPr>
      <w:rFonts w:ascii="Century" w:eastAsia="ＭＳ 明朝" w:hAnsi="Century"/>
      <w:spacing w:val="5"/>
      <w:sz w:val="21"/>
      <w:lang w:val="en-US" w:eastAsia="ja-JP"/>
    </w:rPr>
  </w:style>
  <w:style w:type="character" w:customStyle="1" w:styleId="histtitle">
    <w:name w:val="histtitle"/>
    <w:rsid w:val="00E20BD9"/>
    <w:rPr>
      <w:b/>
    </w:rPr>
  </w:style>
  <w:style w:type="paragraph" w:styleId="z-">
    <w:name w:val="HTML Top of Form"/>
    <w:basedOn w:val="a"/>
    <w:next w:val="a"/>
    <w:hidden/>
    <w:rsid w:val="00E20BD9"/>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E20BD9"/>
    <w:pPr>
      <w:widowControl/>
      <w:pBdr>
        <w:top w:val="single" w:sz="6" w:space="1" w:color="auto"/>
      </w:pBdr>
      <w:jc w:val="center"/>
    </w:pPr>
    <w:rPr>
      <w:rFonts w:ascii="Arial" w:eastAsia="ＭＳ Ｐゴシック" w:hAnsi="Arial" w:cs="Arial"/>
      <w:vanish/>
      <w:kern w:val="0"/>
      <w:sz w:val="16"/>
      <w:szCs w:val="16"/>
    </w:rPr>
  </w:style>
  <w:style w:type="paragraph" w:customStyle="1" w:styleId="a7">
    <w:name w:val="一太郎８/９"/>
    <w:rsid w:val="00335F28"/>
    <w:pPr>
      <w:widowControl w:val="0"/>
      <w:wordWrap w:val="0"/>
      <w:autoSpaceDE w:val="0"/>
      <w:autoSpaceDN w:val="0"/>
      <w:adjustRightInd w:val="0"/>
      <w:spacing w:line="330" w:lineRule="atLeast"/>
      <w:jc w:val="both"/>
    </w:pPr>
    <w:rPr>
      <w:rFonts w:ascii="Times New Roman" w:hAnsi="Times New Roman"/>
      <w:sz w:val="21"/>
      <w:szCs w:val="21"/>
    </w:rPr>
  </w:style>
  <w:style w:type="paragraph" w:styleId="a8">
    <w:name w:val="header"/>
    <w:basedOn w:val="a"/>
    <w:link w:val="a9"/>
    <w:rsid w:val="003B0016"/>
    <w:pPr>
      <w:tabs>
        <w:tab w:val="center" w:pos="4252"/>
        <w:tab w:val="right" w:pos="8504"/>
      </w:tabs>
      <w:snapToGrid w:val="0"/>
    </w:pPr>
  </w:style>
  <w:style w:type="character" w:customStyle="1" w:styleId="a9">
    <w:name w:val="ヘッダー (文字)"/>
    <w:link w:val="a8"/>
    <w:locked/>
    <w:rsid w:val="003B0016"/>
    <w:rPr>
      <w:kern w:val="2"/>
      <w:sz w:val="24"/>
    </w:rPr>
  </w:style>
  <w:style w:type="paragraph" w:styleId="aa">
    <w:name w:val="footer"/>
    <w:basedOn w:val="a"/>
    <w:link w:val="ab"/>
    <w:rsid w:val="003B0016"/>
    <w:pPr>
      <w:tabs>
        <w:tab w:val="center" w:pos="4252"/>
        <w:tab w:val="right" w:pos="8504"/>
      </w:tabs>
      <w:snapToGrid w:val="0"/>
    </w:pPr>
  </w:style>
  <w:style w:type="character" w:customStyle="1" w:styleId="ab">
    <w:name w:val="フッター (文字)"/>
    <w:link w:val="aa"/>
    <w:locked/>
    <w:rsid w:val="003B0016"/>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
      <w:marLeft w:val="0"/>
      <w:marRight w:val="0"/>
      <w:marTop w:val="0"/>
      <w:marBottom w:val="0"/>
      <w:divBdr>
        <w:top w:val="none" w:sz="0" w:space="0" w:color="auto"/>
        <w:left w:val="none" w:sz="0" w:space="0" w:color="auto"/>
        <w:bottom w:val="none" w:sz="0" w:space="0" w:color="auto"/>
        <w:right w:val="none" w:sz="0" w:space="0" w:color="auto"/>
      </w:divBdr>
      <w:divsChild>
        <w:div w:id="6">
          <w:marLeft w:val="240"/>
          <w:marRight w:val="0"/>
          <w:marTop w:val="0"/>
          <w:marBottom w:val="0"/>
          <w:divBdr>
            <w:top w:val="none" w:sz="0" w:space="0" w:color="auto"/>
            <w:left w:val="none" w:sz="0" w:space="0" w:color="auto"/>
            <w:bottom w:val="none" w:sz="0" w:space="0" w:color="auto"/>
            <w:right w:val="none" w:sz="0" w:space="0" w:color="auto"/>
          </w:divBdr>
        </w:div>
        <w:div w:id="9">
          <w:marLeft w:val="240"/>
          <w:marRight w:val="0"/>
          <w:marTop w:val="0"/>
          <w:marBottom w:val="0"/>
          <w:divBdr>
            <w:top w:val="none" w:sz="0" w:space="0" w:color="auto"/>
            <w:left w:val="none" w:sz="0" w:space="0" w:color="auto"/>
            <w:bottom w:val="none" w:sz="0" w:space="0" w:color="auto"/>
            <w:right w:val="none" w:sz="0" w:space="0" w:color="auto"/>
          </w:divBdr>
        </w:div>
        <w:div w:id="26">
          <w:marLeft w:val="240"/>
          <w:marRight w:val="0"/>
          <w:marTop w:val="0"/>
          <w:marBottom w:val="0"/>
          <w:divBdr>
            <w:top w:val="none" w:sz="0" w:space="0" w:color="auto"/>
            <w:left w:val="none" w:sz="0" w:space="0" w:color="auto"/>
            <w:bottom w:val="none" w:sz="0" w:space="0" w:color="auto"/>
            <w:right w:val="none" w:sz="0" w:space="0" w:color="auto"/>
          </w:divBdr>
        </w:div>
        <w:div w:id="30">
          <w:marLeft w:val="240"/>
          <w:marRight w:val="0"/>
          <w:marTop w:val="0"/>
          <w:marBottom w:val="0"/>
          <w:divBdr>
            <w:top w:val="none" w:sz="0" w:space="0" w:color="auto"/>
            <w:left w:val="none" w:sz="0" w:space="0" w:color="auto"/>
            <w:bottom w:val="none" w:sz="0" w:space="0" w:color="auto"/>
            <w:right w:val="none" w:sz="0" w:space="0" w:color="auto"/>
          </w:divBdr>
        </w:div>
        <w:div w:id="31">
          <w:marLeft w:val="240"/>
          <w:marRight w:val="0"/>
          <w:marTop w:val="0"/>
          <w:marBottom w:val="0"/>
          <w:divBdr>
            <w:top w:val="none" w:sz="0" w:space="0" w:color="auto"/>
            <w:left w:val="none" w:sz="0" w:space="0" w:color="auto"/>
            <w:bottom w:val="none" w:sz="0" w:space="0" w:color="auto"/>
            <w:right w:val="none" w:sz="0" w:space="0" w:color="auto"/>
          </w:divBdr>
        </w:div>
        <w:div w:id="36">
          <w:marLeft w:val="240"/>
          <w:marRight w:val="0"/>
          <w:marTop w:val="0"/>
          <w:marBottom w:val="0"/>
          <w:divBdr>
            <w:top w:val="none" w:sz="0" w:space="0" w:color="auto"/>
            <w:left w:val="none" w:sz="0" w:space="0" w:color="auto"/>
            <w:bottom w:val="none" w:sz="0" w:space="0" w:color="auto"/>
            <w:right w:val="none" w:sz="0" w:space="0" w:color="auto"/>
          </w:divBdr>
        </w:div>
        <w:div w:id="40">
          <w:marLeft w:val="240"/>
          <w:marRight w:val="0"/>
          <w:marTop w:val="0"/>
          <w:marBottom w:val="0"/>
          <w:divBdr>
            <w:top w:val="none" w:sz="0" w:space="0" w:color="auto"/>
            <w:left w:val="none" w:sz="0" w:space="0" w:color="auto"/>
            <w:bottom w:val="none" w:sz="0" w:space="0" w:color="auto"/>
            <w:right w:val="none" w:sz="0" w:space="0" w:color="auto"/>
          </w:divBdr>
        </w:div>
        <w:div w:id="41">
          <w:marLeft w:val="240"/>
          <w:marRight w:val="0"/>
          <w:marTop w:val="0"/>
          <w:marBottom w:val="0"/>
          <w:divBdr>
            <w:top w:val="none" w:sz="0" w:space="0" w:color="auto"/>
            <w:left w:val="none" w:sz="0" w:space="0" w:color="auto"/>
            <w:bottom w:val="none" w:sz="0" w:space="0" w:color="auto"/>
            <w:right w:val="none" w:sz="0" w:space="0" w:color="auto"/>
          </w:divBdr>
        </w:div>
        <w:div w:id="45">
          <w:marLeft w:val="240"/>
          <w:marRight w:val="0"/>
          <w:marTop w:val="0"/>
          <w:marBottom w:val="0"/>
          <w:divBdr>
            <w:top w:val="none" w:sz="0" w:space="0" w:color="auto"/>
            <w:left w:val="none" w:sz="0" w:space="0" w:color="auto"/>
            <w:bottom w:val="none" w:sz="0" w:space="0" w:color="auto"/>
            <w:right w:val="none" w:sz="0" w:space="0" w:color="auto"/>
          </w:divBdr>
        </w:div>
        <w:div w:id="52">
          <w:marLeft w:val="240"/>
          <w:marRight w:val="0"/>
          <w:marTop w:val="0"/>
          <w:marBottom w:val="0"/>
          <w:divBdr>
            <w:top w:val="none" w:sz="0" w:space="0" w:color="auto"/>
            <w:left w:val="none" w:sz="0" w:space="0" w:color="auto"/>
            <w:bottom w:val="none" w:sz="0" w:space="0" w:color="auto"/>
            <w:right w:val="none" w:sz="0" w:space="0" w:color="auto"/>
          </w:divBdr>
        </w:div>
        <w:div w:id="53">
          <w:marLeft w:val="240"/>
          <w:marRight w:val="0"/>
          <w:marTop w:val="0"/>
          <w:marBottom w:val="0"/>
          <w:divBdr>
            <w:top w:val="none" w:sz="0" w:space="0" w:color="auto"/>
            <w:left w:val="none" w:sz="0" w:space="0" w:color="auto"/>
            <w:bottom w:val="none" w:sz="0" w:space="0" w:color="auto"/>
            <w:right w:val="none" w:sz="0" w:space="0" w:color="auto"/>
          </w:divBdr>
        </w:div>
        <w:div w:id="55">
          <w:marLeft w:val="240"/>
          <w:marRight w:val="0"/>
          <w:marTop w:val="0"/>
          <w:marBottom w:val="0"/>
          <w:divBdr>
            <w:top w:val="none" w:sz="0" w:space="0" w:color="auto"/>
            <w:left w:val="none" w:sz="0" w:space="0" w:color="auto"/>
            <w:bottom w:val="none" w:sz="0" w:space="0" w:color="auto"/>
            <w:right w:val="none" w:sz="0" w:space="0" w:color="auto"/>
          </w:divBdr>
        </w:div>
        <w:div w:id="61">
          <w:marLeft w:val="240"/>
          <w:marRight w:val="0"/>
          <w:marTop w:val="0"/>
          <w:marBottom w:val="0"/>
          <w:divBdr>
            <w:top w:val="none" w:sz="0" w:space="0" w:color="auto"/>
            <w:left w:val="none" w:sz="0" w:space="0" w:color="auto"/>
            <w:bottom w:val="none" w:sz="0" w:space="0" w:color="auto"/>
            <w:right w:val="none" w:sz="0" w:space="0" w:color="auto"/>
          </w:divBdr>
        </w:div>
        <w:div w:id="66">
          <w:marLeft w:val="240"/>
          <w:marRight w:val="0"/>
          <w:marTop w:val="0"/>
          <w:marBottom w:val="0"/>
          <w:divBdr>
            <w:top w:val="none" w:sz="0" w:space="0" w:color="auto"/>
            <w:left w:val="none" w:sz="0" w:space="0" w:color="auto"/>
            <w:bottom w:val="none" w:sz="0" w:space="0" w:color="auto"/>
            <w:right w:val="none" w:sz="0" w:space="0" w:color="auto"/>
          </w:divBdr>
        </w:div>
        <w:div w:id="69">
          <w:marLeft w:val="240"/>
          <w:marRight w:val="0"/>
          <w:marTop w:val="0"/>
          <w:marBottom w:val="0"/>
          <w:divBdr>
            <w:top w:val="none" w:sz="0" w:space="0" w:color="auto"/>
            <w:left w:val="none" w:sz="0" w:space="0" w:color="auto"/>
            <w:bottom w:val="none" w:sz="0" w:space="0" w:color="auto"/>
            <w:right w:val="none" w:sz="0" w:space="0" w:color="auto"/>
          </w:divBdr>
        </w:div>
        <w:div w:id="70">
          <w:marLeft w:val="240"/>
          <w:marRight w:val="0"/>
          <w:marTop w:val="0"/>
          <w:marBottom w:val="0"/>
          <w:divBdr>
            <w:top w:val="none" w:sz="0" w:space="0" w:color="auto"/>
            <w:left w:val="none" w:sz="0" w:space="0" w:color="auto"/>
            <w:bottom w:val="none" w:sz="0" w:space="0" w:color="auto"/>
            <w:right w:val="none" w:sz="0" w:space="0" w:color="auto"/>
          </w:divBdr>
        </w:div>
        <w:div w:id="78">
          <w:marLeft w:val="240"/>
          <w:marRight w:val="0"/>
          <w:marTop w:val="0"/>
          <w:marBottom w:val="0"/>
          <w:divBdr>
            <w:top w:val="none" w:sz="0" w:space="0" w:color="auto"/>
            <w:left w:val="none" w:sz="0" w:space="0" w:color="auto"/>
            <w:bottom w:val="none" w:sz="0" w:space="0" w:color="auto"/>
            <w:right w:val="none" w:sz="0" w:space="0" w:color="auto"/>
          </w:divBdr>
        </w:div>
        <w:div w:id="83">
          <w:marLeft w:val="240"/>
          <w:marRight w:val="0"/>
          <w:marTop w:val="0"/>
          <w:marBottom w:val="0"/>
          <w:divBdr>
            <w:top w:val="none" w:sz="0" w:space="0" w:color="auto"/>
            <w:left w:val="none" w:sz="0" w:space="0" w:color="auto"/>
            <w:bottom w:val="none" w:sz="0" w:space="0" w:color="auto"/>
            <w:right w:val="none" w:sz="0" w:space="0" w:color="auto"/>
          </w:divBdr>
        </w:div>
        <w:div w:id="89">
          <w:marLeft w:val="240"/>
          <w:marRight w:val="0"/>
          <w:marTop w:val="0"/>
          <w:marBottom w:val="0"/>
          <w:divBdr>
            <w:top w:val="none" w:sz="0" w:space="0" w:color="auto"/>
            <w:left w:val="none" w:sz="0" w:space="0" w:color="auto"/>
            <w:bottom w:val="none" w:sz="0" w:space="0" w:color="auto"/>
            <w:right w:val="none" w:sz="0" w:space="0" w:color="auto"/>
          </w:divBdr>
          <w:divsChild>
            <w:div w:id="19">
              <w:marLeft w:val="240"/>
              <w:marRight w:val="0"/>
              <w:marTop w:val="0"/>
              <w:marBottom w:val="0"/>
              <w:divBdr>
                <w:top w:val="none" w:sz="0" w:space="0" w:color="auto"/>
                <w:left w:val="none" w:sz="0" w:space="0" w:color="auto"/>
                <w:bottom w:val="none" w:sz="0" w:space="0" w:color="auto"/>
                <w:right w:val="none" w:sz="0" w:space="0" w:color="auto"/>
              </w:divBdr>
            </w:div>
            <w:div w:id="23">
              <w:marLeft w:val="240"/>
              <w:marRight w:val="0"/>
              <w:marTop w:val="0"/>
              <w:marBottom w:val="0"/>
              <w:divBdr>
                <w:top w:val="none" w:sz="0" w:space="0" w:color="auto"/>
                <w:left w:val="none" w:sz="0" w:space="0" w:color="auto"/>
                <w:bottom w:val="none" w:sz="0" w:space="0" w:color="auto"/>
                <w:right w:val="none" w:sz="0" w:space="0" w:color="auto"/>
              </w:divBdr>
            </w:div>
            <w:div w:id="42">
              <w:marLeft w:val="240"/>
              <w:marRight w:val="0"/>
              <w:marTop w:val="0"/>
              <w:marBottom w:val="0"/>
              <w:divBdr>
                <w:top w:val="none" w:sz="0" w:space="0" w:color="auto"/>
                <w:left w:val="none" w:sz="0" w:space="0" w:color="auto"/>
                <w:bottom w:val="none" w:sz="0" w:space="0" w:color="auto"/>
                <w:right w:val="none" w:sz="0" w:space="0" w:color="auto"/>
              </w:divBdr>
            </w:div>
            <w:div w:id="107">
              <w:marLeft w:val="240"/>
              <w:marRight w:val="0"/>
              <w:marTop w:val="0"/>
              <w:marBottom w:val="0"/>
              <w:divBdr>
                <w:top w:val="none" w:sz="0" w:space="0" w:color="auto"/>
                <w:left w:val="none" w:sz="0" w:space="0" w:color="auto"/>
                <w:bottom w:val="none" w:sz="0" w:space="0" w:color="auto"/>
                <w:right w:val="none" w:sz="0" w:space="0" w:color="auto"/>
              </w:divBdr>
            </w:div>
            <w:div w:id="110">
              <w:marLeft w:val="240"/>
              <w:marRight w:val="0"/>
              <w:marTop w:val="0"/>
              <w:marBottom w:val="0"/>
              <w:divBdr>
                <w:top w:val="none" w:sz="0" w:space="0" w:color="auto"/>
                <w:left w:val="none" w:sz="0" w:space="0" w:color="auto"/>
                <w:bottom w:val="none" w:sz="0" w:space="0" w:color="auto"/>
                <w:right w:val="none" w:sz="0" w:space="0" w:color="auto"/>
              </w:divBdr>
            </w:div>
            <w:div w:id="133">
              <w:marLeft w:val="240"/>
              <w:marRight w:val="0"/>
              <w:marTop w:val="0"/>
              <w:marBottom w:val="0"/>
              <w:divBdr>
                <w:top w:val="none" w:sz="0" w:space="0" w:color="auto"/>
                <w:left w:val="none" w:sz="0" w:space="0" w:color="auto"/>
                <w:bottom w:val="none" w:sz="0" w:space="0" w:color="auto"/>
                <w:right w:val="none" w:sz="0" w:space="0" w:color="auto"/>
              </w:divBdr>
            </w:div>
            <w:div w:id="174">
              <w:marLeft w:val="240"/>
              <w:marRight w:val="0"/>
              <w:marTop w:val="0"/>
              <w:marBottom w:val="0"/>
              <w:divBdr>
                <w:top w:val="none" w:sz="0" w:space="0" w:color="auto"/>
                <w:left w:val="none" w:sz="0" w:space="0" w:color="auto"/>
                <w:bottom w:val="none" w:sz="0" w:space="0" w:color="auto"/>
                <w:right w:val="none" w:sz="0" w:space="0" w:color="auto"/>
              </w:divBdr>
            </w:div>
          </w:divsChild>
        </w:div>
        <w:div w:id="100">
          <w:marLeft w:val="240"/>
          <w:marRight w:val="0"/>
          <w:marTop w:val="0"/>
          <w:marBottom w:val="0"/>
          <w:divBdr>
            <w:top w:val="none" w:sz="0" w:space="0" w:color="auto"/>
            <w:left w:val="none" w:sz="0" w:space="0" w:color="auto"/>
            <w:bottom w:val="none" w:sz="0" w:space="0" w:color="auto"/>
            <w:right w:val="none" w:sz="0" w:space="0" w:color="auto"/>
          </w:divBdr>
        </w:div>
        <w:div w:id="105">
          <w:marLeft w:val="240"/>
          <w:marRight w:val="0"/>
          <w:marTop w:val="0"/>
          <w:marBottom w:val="0"/>
          <w:divBdr>
            <w:top w:val="none" w:sz="0" w:space="0" w:color="auto"/>
            <w:left w:val="none" w:sz="0" w:space="0" w:color="auto"/>
            <w:bottom w:val="none" w:sz="0" w:space="0" w:color="auto"/>
            <w:right w:val="none" w:sz="0" w:space="0" w:color="auto"/>
          </w:divBdr>
        </w:div>
        <w:div w:id="114">
          <w:marLeft w:val="240"/>
          <w:marRight w:val="0"/>
          <w:marTop w:val="0"/>
          <w:marBottom w:val="0"/>
          <w:divBdr>
            <w:top w:val="none" w:sz="0" w:space="0" w:color="auto"/>
            <w:left w:val="none" w:sz="0" w:space="0" w:color="auto"/>
            <w:bottom w:val="none" w:sz="0" w:space="0" w:color="auto"/>
            <w:right w:val="none" w:sz="0" w:space="0" w:color="auto"/>
          </w:divBdr>
        </w:div>
        <w:div w:id="115">
          <w:marLeft w:val="240"/>
          <w:marRight w:val="0"/>
          <w:marTop w:val="0"/>
          <w:marBottom w:val="0"/>
          <w:divBdr>
            <w:top w:val="none" w:sz="0" w:space="0" w:color="auto"/>
            <w:left w:val="none" w:sz="0" w:space="0" w:color="auto"/>
            <w:bottom w:val="none" w:sz="0" w:space="0" w:color="auto"/>
            <w:right w:val="none" w:sz="0" w:space="0" w:color="auto"/>
          </w:divBdr>
        </w:div>
        <w:div w:id="128">
          <w:marLeft w:val="240"/>
          <w:marRight w:val="0"/>
          <w:marTop w:val="0"/>
          <w:marBottom w:val="0"/>
          <w:divBdr>
            <w:top w:val="none" w:sz="0" w:space="0" w:color="auto"/>
            <w:left w:val="none" w:sz="0" w:space="0" w:color="auto"/>
            <w:bottom w:val="none" w:sz="0" w:space="0" w:color="auto"/>
            <w:right w:val="none" w:sz="0" w:space="0" w:color="auto"/>
          </w:divBdr>
        </w:div>
        <w:div w:id="130">
          <w:marLeft w:val="240"/>
          <w:marRight w:val="0"/>
          <w:marTop w:val="0"/>
          <w:marBottom w:val="0"/>
          <w:divBdr>
            <w:top w:val="none" w:sz="0" w:space="0" w:color="auto"/>
            <w:left w:val="none" w:sz="0" w:space="0" w:color="auto"/>
            <w:bottom w:val="none" w:sz="0" w:space="0" w:color="auto"/>
            <w:right w:val="none" w:sz="0" w:space="0" w:color="auto"/>
          </w:divBdr>
        </w:div>
        <w:div w:id="131">
          <w:marLeft w:val="240"/>
          <w:marRight w:val="0"/>
          <w:marTop w:val="0"/>
          <w:marBottom w:val="0"/>
          <w:divBdr>
            <w:top w:val="none" w:sz="0" w:space="0" w:color="auto"/>
            <w:left w:val="none" w:sz="0" w:space="0" w:color="auto"/>
            <w:bottom w:val="none" w:sz="0" w:space="0" w:color="auto"/>
            <w:right w:val="none" w:sz="0" w:space="0" w:color="auto"/>
          </w:divBdr>
        </w:div>
        <w:div w:id="145">
          <w:marLeft w:val="240"/>
          <w:marRight w:val="0"/>
          <w:marTop w:val="0"/>
          <w:marBottom w:val="0"/>
          <w:divBdr>
            <w:top w:val="none" w:sz="0" w:space="0" w:color="auto"/>
            <w:left w:val="none" w:sz="0" w:space="0" w:color="auto"/>
            <w:bottom w:val="none" w:sz="0" w:space="0" w:color="auto"/>
            <w:right w:val="none" w:sz="0" w:space="0" w:color="auto"/>
          </w:divBdr>
        </w:div>
        <w:div w:id="159">
          <w:marLeft w:val="240"/>
          <w:marRight w:val="0"/>
          <w:marTop w:val="0"/>
          <w:marBottom w:val="0"/>
          <w:divBdr>
            <w:top w:val="none" w:sz="0" w:space="0" w:color="auto"/>
            <w:left w:val="none" w:sz="0" w:space="0" w:color="auto"/>
            <w:bottom w:val="none" w:sz="0" w:space="0" w:color="auto"/>
            <w:right w:val="none" w:sz="0" w:space="0" w:color="auto"/>
          </w:divBdr>
        </w:div>
        <w:div w:id="163">
          <w:marLeft w:val="240"/>
          <w:marRight w:val="0"/>
          <w:marTop w:val="0"/>
          <w:marBottom w:val="0"/>
          <w:divBdr>
            <w:top w:val="none" w:sz="0" w:space="0" w:color="auto"/>
            <w:left w:val="none" w:sz="0" w:space="0" w:color="auto"/>
            <w:bottom w:val="none" w:sz="0" w:space="0" w:color="auto"/>
            <w:right w:val="none" w:sz="0" w:space="0" w:color="auto"/>
          </w:divBdr>
        </w:div>
        <w:div w:id="171">
          <w:marLeft w:val="240"/>
          <w:marRight w:val="0"/>
          <w:marTop w:val="0"/>
          <w:marBottom w:val="0"/>
          <w:divBdr>
            <w:top w:val="none" w:sz="0" w:space="0" w:color="auto"/>
            <w:left w:val="none" w:sz="0" w:space="0" w:color="auto"/>
            <w:bottom w:val="none" w:sz="0" w:space="0" w:color="auto"/>
            <w:right w:val="none" w:sz="0" w:space="0" w:color="auto"/>
          </w:divBdr>
        </w:div>
        <w:div w:id="178">
          <w:marLeft w:val="240"/>
          <w:marRight w:val="0"/>
          <w:marTop w:val="0"/>
          <w:marBottom w:val="0"/>
          <w:divBdr>
            <w:top w:val="none" w:sz="0" w:space="0" w:color="auto"/>
            <w:left w:val="none" w:sz="0" w:space="0" w:color="auto"/>
            <w:bottom w:val="none" w:sz="0" w:space="0" w:color="auto"/>
            <w:right w:val="none" w:sz="0" w:space="0" w:color="auto"/>
          </w:divBdr>
        </w:div>
        <w:div w:id="179">
          <w:marLeft w:val="240"/>
          <w:marRight w:val="0"/>
          <w:marTop w:val="0"/>
          <w:marBottom w:val="0"/>
          <w:divBdr>
            <w:top w:val="none" w:sz="0" w:space="0" w:color="auto"/>
            <w:left w:val="none" w:sz="0" w:space="0" w:color="auto"/>
            <w:bottom w:val="none" w:sz="0" w:space="0" w:color="auto"/>
            <w:right w:val="none" w:sz="0" w:space="0" w:color="auto"/>
          </w:divBdr>
        </w:div>
        <w:div w:id="183">
          <w:marLeft w:val="240"/>
          <w:marRight w:val="0"/>
          <w:marTop w:val="0"/>
          <w:marBottom w:val="0"/>
          <w:divBdr>
            <w:top w:val="none" w:sz="0" w:space="0" w:color="auto"/>
            <w:left w:val="none" w:sz="0" w:space="0" w:color="auto"/>
            <w:bottom w:val="none" w:sz="0" w:space="0" w:color="auto"/>
            <w:right w:val="none" w:sz="0" w:space="0" w:color="auto"/>
          </w:divBdr>
        </w:div>
        <w:div w:id="187">
          <w:marLeft w:val="240"/>
          <w:marRight w:val="0"/>
          <w:marTop w:val="0"/>
          <w:marBottom w:val="0"/>
          <w:divBdr>
            <w:top w:val="none" w:sz="0" w:space="0" w:color="auto"/>
            <w:left w:val="none" w:sz="0" w:space="0" w:color="auto"/>
            <w:bottom w:val="none" w:sz="0" w:space="0" w:color="auto"/>
            <w:right w:val="none" w:sz="0" w:space="0" w:color="auto"/>
          </w:divBdr>
        </w:div>
      </w:divsChild>
    </w:div>
    <w:div w:id="74">
      <w:marLeft w:val="0"/>
      <w:marRight w:val="0"/>
      <w:marTop w:val="0"/>
      <w:marBottom w:val="0"/>
      <w:divBdr>
        <w:top w:val="none" w:sz="0" w:space="0" w:color="auto"/>
        <w:left w:val="none" w:sz="0" w:space="0" w:color="auto"/>
        <w:bottom w:val="none" w:sz="0" w:space="0" w:color="auto"/>
        <w:right w:val="none" w:sz="0" w:space="0" w:color="auto"/>
      </w:divBdr>
      <w:divsChild>
        <w:div w:id="2">
          <w:marLeft w:val="48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240"/>
          <w:marRight w:val="0"/>
          <w:marTop w:val="0"/>
          <w:marBottom w:val="0"/>
          <w:divBdr>
            <w:top w:val="none" w:sz="0" w:space="0" w:color="auto"/>
            <w:left w:val="none" w:sz="0" w:space="0" w:color="auto"/>
            <w:bottom w:val="none" w:sz="0" w:space="0" w:color="auto"/>
            <w:right w:val="none" w:sz="0" w:space="0" w:color="auto"/>
          </w:divBdr>
        </w:div>
        <w:div w:id="7">
          <w:marLeft w:val="48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480"/>
          <w:marRight w:val="0"/>
          <w:marTop w:val="0"/>
          <w:marBottom w:val="0"/>
          <w:divBdr>
            <w:top w:val="none" w:sz="0" w:space="0" w:color="auto"/>
            <w:left w:val="none" w:sz="0" w:space="0" w:color="auto"/>
            <w:bottom w:val="none" w:sz="0" w:space="0" w:color="auto"/>
            <w:right w:val="none" w:sz="0" w:space="0" w:color="auto"/>
          </w:divBdr>
        </w:div>
        <w:div w:id="11">
          <w:marLeft w:val="24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48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 w:id="135">
              <w:marLeft w:val="960"/>
              <w:marRight w:val="0"/>
              <w:marTop w:val="240"/>
              <w:marBottom w:val="0"/>
              <w:divBdr>
                <w:top w:val="none" w:sz="0" w:space="0" w:color="auto"/>
                <w:left w:val="none" w:sz="0" w:space="0" w:color="auto"/>
                <w:bottom w:val="none" w:sz="0" w:space="0" w:color="auto"/>
                <w:right w:val="none" w:sz="0" w:space="0" w:color="auto"/>
              </w:divBdr>
            </w:div>
          </w:divsChild>
        </w:div>
        <w:div w:id="16">
          <w:marLeft w:val="240"/>
          <w:marRight w:val="0"/>
          <w:marTop w:val="0"/>
          <w:marBottom w:val="0"/>
          <w:divBdr>
            <w:top w:val="none" w:sz="0" w:space="0" w:color="auto"/>
            <w:left w:val="none" w:sz="0" w:space="0" w:color="auto"/>
            <w:bottom w:val="none" w:sz="0" w:space="0" w:color="auto"/>
            <w:right w:val="none" w:sz="0" w:space="0" w:color="auto"/>
          </w:divBdr>
        </w:div>
        <w:div w:id="22">
          <w:marLeft w:val="480"/>
          <w:marRight w:val="0"/>
          <w:marTop w:val="0"/>
          <w:marBottom w:val="0"/>
          <w:divBdr>
            <w:top w:val="none" w:sz="0" w:space="0" w:color="auto"/>
            <w:left w:val="none" w:sz="0" w:space="0" w:color="auto"/>
            <w:bottom w:val="none" w:sz="0" w:space="0" w:color="auto"/>
            <w:right w:val="none" w:sz="0" w:space="0" w:color="auto"/>
          </w:divBdr>
        </w:div>
        <w:div w:id="24">
          <w:marLeft w:val="480"/>
          <w:marRight w:val="0"/>
          <w:marTop w:val="0"/>
          <w:marBottom w:val="0"/>
          <w:divBdr>
            <w:top w:val="none" w:sz="0" w:space="0" w:color="auto"/>
            <w:left w:val="none" w:sz="0" w:space="0" w:color="auto"/>
            <w:bottom w:val="none" w:sz="0" w:space="0" w:color="auto"/>
            <w:right w:val="none" w:sz="0" w:space="0" w:color="auto"/>
          </w:divBdr>
        </w:div>
        <w:div w:id="25">
          <w:marLeft w:val="240"/>
          <w:marRight w:val="0"/>
          <w:marTop w:val="0"/>
          <w:marBottom w:val="0"/>
          <w:divBdr>
            <w:top w:val="none" w:sz="0" w:space="0" w:color="auto"/>
            <w:left w:val="none" w:sz="0" w:space="0" w:color="auto"/>
            <w:bottom w:val="none" w:sz="0" w:space="0" w:color="auto"/>
            <w:right w:val="none" w:sz="0" w:space="0" w:color="auto"/>
          </w:divBdr>
        </w:div>
        <w:div w:id="27">
          <w:marLeft w:val="480"/>
          <w:marRight w:val="0"/>
          <w:marTop w:val="0"/>
          <w:marBottom w:val="0"/>
          <w:divBdr>
            <w:top w:val="none" w:sz="0" w:space="0" w:color="auto"/>
            <w:left w:val="none" w:sz="0" w:space="0" w:color="auto"/>
            <w:bottom w:val="none" w:sz="0" w:space="0" w:color="auto"/>
            <w:right w:val="none" w:sz="0" w:space="0" w:color="auto"/>
          </w:divBdr>
        </w:div>
        <w:div w:id="28">
          <w:marLeft w:val="240"/>
          <w:marRight w:val="0"/>
          <w:marTop w:val="0"/>
          <w:marBottom w:val="0"/>
          <w:divBdr>
            <w:top w:val="none" w:sz="0" w:space="0" w:color="auto"/>
            <w:left w:val="none" w:sz="0" w:space="0" w:color="auto"/>
            <w:bottom w:val="none" w:sz="0" w:space="0" w:color="auto"/>
            <w:right w:val="none" w:sz="0" w:space="0" w:color="auto"/>
          </w:divBdr>
        </w:div>
        <w:div w:id="32">
          <w:marLeft w:val="48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46">
          <w:marLeft w:val="480"/>
          <w:marRight w:val="0"/>
          <w:marTop w:val="0"/>
          <w:marBottom w:val="0"/>
          <w:divBdr>
            <w:top w:val="none" w:sz="0" w:space="0" w:color="auto"/>
            <w:left w:val="none" w:sz="0" w:space="0" w:color="auto"/>
            <w:bottom w:val="none" w:sz="0" w:space="0" w:color="auto"/>
            <w:right w:val="none" w:sz="0" w:space="0" w:color="auto"/>
          </w:divBdr>
        </w:div>
        <w:div w:id="47">
          <w:marLeft w:val="480"/>
          <w:marRight w:val="0"/>
          <w:marTop w:val="0"/>
          <w:marBottom w:val="0"/>
          <w:divBdr>
            <w:top w:val="none" w:sz="0" w:space="0" w:color="auto"/>
            <w:left w:val="none" w:sz="0" w:space="0" w:color="auto"/>
            <w:bottom w:val="none" w:sz="0" w:space="0" w:color="auto"/>
            <w:right w:val="none" w:sz="0" w:space="0" w:color="auto"/>
          </w:divBdr>
        </w:div>
        <w:div w:id="48">
          <w:marLeft w:val="480"/>
          <w:marRight w:val="0"/>
          <w:marTop w:val="0"/>
          <w:marBottom w:val="0"/>
          <w:divBdr>
            <w:top w:val="none" w:sz="0" w:space="0" w:color="auto"/>
            <w:left w:val="none" w:sz="0" w:space="0" w:color="auto"/>
            <w:bottom w:val="none" w:sz="0" w:space="0" w:color="auto"/>
            <w:right w:val="none" w:sz="0" w:space="0" w:color="auto"/>
          </w:divBdr>
        </w:div>
        <w:div w:id="51">
          <w:marLeft w:val="240"/>
          <w:marRight w:val="0"/>
          <w:marTop w:val="0"/>
          <w:marBottom w:val="0"/>
          <w:divBdr>
            <w:top w:val="none" w:sz="0" w:space="0" w:color="auto"/>
            <w:left w:val="none" w:sz="0" w:space="0" w:color="auto"/>
            <w:bottom w:val="none" w:sz="0" w:space="0" w:color="auto"/>
            <w:right w:val="none" w:sz="0" w:space="0" w:color="auto"/>
          </w:divBdr>
        </w:div>
        <w:div w:id="54">
          <w:marLeft w:val="240"/>
          <w:marRight w:val="0"/>
          <w:marTop w:val="0"/>
          <w:marBottom w:val="0"/>
          <w:divBdr>
            <w:top w:val="none" w:sz="0" w:space="0" w:color="auto"/>
            <w:left w:val="none" w:sz="0" w:space="0" w:color="auto"/>
            <w:bottom w:val="none" w:sz="0" w:space="0" w:color="auto"/>
            <w:right w:val="none" w:sz="0" w:space="0" w:color="auto"/>
          </w:divBdr>
        </w:div>
        <w:div w:id="58">
          <w:marLeft w:val="240"/>
          <w:marRight w:val="0"/>
          <w:marTop w:val="0"/>
          <w:marBottom w:val="0"/>
          <w:divBdr>
            <w:top w:val="none" w:sz="0" w:space="0" w:color="auto"/>
            <w:left w:val="none" w:sz="0" w:space="0" w:color="auto"/>
            <w:bottom w:val="none" w:sz="0" w:space="0" w:color="auto"/>
            <w:right w:val="none" w:sz="0" w:space="0" w:color="auto"/>
          </w:divBdr>
        </w:div>
        <w:div w:id="59">
          <w:marLeft w:val="480"/>
          <w:marRight w:val="0"/>
          <w:marTop w:val="0"/>
          <w:marBottom w:val="0"/>
          <w:divBdr>
            <w:top w:val="none" w:sz="0" w:space="0" w:color="auto"/>
            <w:left w:val="none" w:sz="0" w:space="0" w:color="auto"/>
            <w:bottom w:val="none" w:sz="0" w:space="0" w:color="auto"/>
            <w:right w:val="none" w:sz="0" w:space="0" w:color="auto"/>
          </w:divBdr>
        </w:div>
        <w:div w:id="63">
          <w:marLeft w:val="480"/>
          <w:marRight w:val="0"/>
          <w:marTop w:val="0"/>
          <w:marBottom w:val="0"/>
          <w:divBdr>
            <w:top w:val="none" w:sz="0" w:space="0" w:color="auto"/>
            <w:left w:val="none" w:sz="0" w:space="0" w:color="auto"/>
            <w:bottom w:val="none" w:sz="0" w:space="0" w:color="auto"/>
            <w:right w:val="none" w:sz="0" w:space="0" w:color="auto"/>
          </w:divBdr>
        </w:div>
        <w:div w:id="64">
          <w:marLeft w:val="240"/>
          <w:marRight w:val="0"/>
          <w:marTop w:val="0"/>
          <w:marBottom w:val="0"/>
          <w:divBdr>
            <w:top w:val="none" w:sz="0" w:space="0" w:color="auto"/>
            <w:left w:val="none" w:sz="0" w:space="0" w:color="auto"/>
            <w:bottom w:val="none" w:sz="0" w:space="0" w:color="auto"/>
            <w:right w:val="none" w:sz="0" w:space="0" w:color="auto"/>
          </w:divBdr>
        </w:div>
        <w:div w:id="67">
          <w:marLeft w:val="240"/>
          <w:marRight w:val="0"/>
          <w:marTop w:val="0"/>
          <w:marBottom w:val="0"/>
          <w:divBdr>
            <w:top w:val="none" w:sz="0" w:space="0" w:color="auto"/>
            <w:left w:val="none" w:sz="0" w:space="0" w:color="auto"/>
            <w:bottom w:val="none" w:sz="0" w:space="0" w:color="auto"/>
            <w:right w:val="none" w:sz="0" w:space="0" w:color="auto"/>
          </w:divBdr>
        </w:div>
        <w:div w:id="71">
          <w:marLeft w:val="960"/>
          <w:marRight w:val="0"/>
          <w:marTop w:val="0"/>
          <w:marBottom w:val="0"/>
          <w:divBdr>
            <w:top w:val="none" w:sz="0" w:space="0" w:color="auto"/>
            <w:left w:val="none" w:sz="0" w:space="0" w:color="auto"/>
            <w:bottom w:val="none" w:sz="0" w:space="0" w:color="auto"/>
            <w:right w:val="none" w:sz="0" w:space="0" w:color="auto"/>
          </w:divBdr>
        </w:div>
        <w:div w:id="72">
          <w:marLeft w:val="480"/>
          <w:marRight w:val="0"/>
          <w:marTop w:val="0"/>
          <w:marBottom w:val="0"/>
          <w:divBdr>
            <w:top w:val="none" w:sz="0" w:space="0" w:color="auto"/>
            <w:left w:val="none" w:sz="0" w:space="0" w:color="auto"/>
            <w:bottom w:val="none" w:sz="0" w:space="0" w:color="auto"/>
            <w:right w:val="none" w:sz="0" w:space="0" w:color="auto"/>
          </w:divBdr>
        </w:div>
        <w:div w:id="76">
          <w:marLeft w:val="480"/>
          <w:marRight w:val="0"/>
          <w:marTop w:val="0"/>
          <w:marBottom w:val="0"/>
          <w:divBdr>
            <w:top w:val="none" w:sz="0" w:space="0" w:color="auto"/>
            <w:left w:val="none" w:sz="0" w:space="0" w:color="auto"/>
            <w:bottom w:val="none" w:sz="0" w:space="0" w:color="auto"/>
            <w:right w:val="none" w:sz="0" w:space="0" w:color="auto"/>
          </w:divBdr>
        </w:div>
        <w:div w:id="82">
          <w:marLeft w:val="240"/>
          <w:marRight w:val="0"/>
          <w:marTop w:val="0"/>
          <w:marBottom w:val="0"/>
          <w:divBdr>
            <w:top w:val="none" w:sz="0" w:space="0" w:color="auto"/>
            <w:left w:val="none" w:sz="0" w:space="0" w:color="auto"/>
            <w:bottom w:val="none" w:sz="0" w:space="0" w:color="auto"/>
            <w:right w:val="none" w:sz="0" w:space="0" w:color="auto"/>
          </w:divBdr>
        </w:div>
        <w:div w:id="85">
          <w:marLeft w:val="480"/>
          <w:marRight w:val="0"/>
          <w:marTop w:val="0"/>
          <w:marBottom w:val="0"/>
          <w:divBdr>
            <w:top w:val="none" w:sz="0" w:space="0" w:color="auto"/>
            <w:left w:val="none" w:sz="0" w:space="0" w:color="auto"/>
            <w:bottom w:val="none" w:sz="0" w:space="0" w:color="auto"/>
            <w:right w:val="none" w:sz="0" w:space="0" w:color="auto"/>
          </w:divBdr>
        </w:div>
        <w:div w:id="86">
          <w:marLeft w:val="240"/>
          <w:marRight w:val="0"/>
          <w:marTop w:val="0"/>
          <w:marBottom w:val="0"/>
          <w:divBdr>
            <w:top w:val="none" w:sz="0" w:space="0" w:color="auto"/>
            <w:left w:val="none" w:sz="0" w:space="0" w:color="auto"/>
            <w:bottom w:val="none" w:sz="0" w:space="0" w:color="auto"/>
            <w:right w:val="none" w:sz="0" w:space="0" w:color="auto"/>
          </w:divBdr>
        </w:div>
        <w:div w:id="93">
          <w:marLeft w:val="48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240"/>
          <w:marRight w:val="0"/>
          <w:marTop w:val="0"/>
          <w:marBottom w:val="0"/>
          <w:divBdr>
            <w:top w:val="none" w:sz="0" w:space="0" w:color="auto"/>
            <w:left w:val="none" w:sz="0" w:space="0" w:color="auto"/>
            <w:bottom w:val="none" w:sz="0" w:space="0" w:color="auto"/>
            <w:right w:val="none" w:sz="0" w:space="0" w:color="auto"/>
          </w:divBdr>
        </w:div>
        <w:div w:id="96">
          <w:marLeft w:val="480"/>
          <w:marRight w:val="0"/>
          <w:marTop w:val="0"/>
          <w:marBottom w:val="0"/>
          <w:divBdr>
            <w:top w:val="none" w:sz="0" w:space="0" w:color="auto"/>
            <w:left w:val="none" w:sz="0" w:space="0" w:color="auto"/>
            <w:bottom w:val="none" w:sz="0" w:space="0" w:color="auto"/>
            <w:right w:val="none" w:sz="0" w:space="0" w:color="auto"/>
          </w:divBdr>
        </w:div>
        <w:div w:id="97">
          <w:marLeft w:val="360"/>
          <w:marRight w:val="0"/>
          <w:marTop w:val="0"/>
          <w:marBottom w:val="0"/>
          <w:divBdr>
            <w:top w:val="none" w:sz="0" w:space="0" w:color="auto"/>
            <w:left w:val="none" w:sz="0" w:space="0" w:color="auto"/>
            <w:bottom w:val="none" w:sz="0" w:space="0" w:color="auto"/>
            <w:right w:val="none" w:sz="0" w:space="0" w:color="auto"/>
          </w:divBdr>
        </w:div>
        <w:div w:id="98">
          <w:marLeft w:val="240"/>
          <w:marRight w:val="0"/>
          <w:marTop w:val="0"/>
          <w:marBottom w:val="0"/>
          <w:divBdr>
            <w:top w:val="none" w:sz="0" w:space="0" w:color="auto"/>
            <w:left w:val="none" w:sz="0" w:space="0" w:color="auto"/>
            <w:bottom w:val="none" w:sz="0" w:space="0" w:color="auto"/>
            <w:right w:val="none" w:sz="0" w:space="0" w:color="auto"/>
          </w:divBdr>
        </w:div>
        <w:div w:id="102">
          <w:marLeft w:val="48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24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 w:id="111">
          <w:marLeft w:val="240"/>
          <w:marRight w:val="0"/>
          <w:marTop w:val="0"/>
          <w:marBottom w:val="0"/>
          <w:divBdr>
            <w:top w:val="none" w:sz="0" w:space="0" w:color="auto"/>
            <w:left w:val="none" w:sz="0" w:space="0" w:color="auto"/>
            <w:bottom w:val="none" w:sz="0" w:space="0" w:color="auto"/>
            <w:right w:val="none" w:sz="0" w:space="0" w:color="auto"/>
          </w:divBdr>
        </w:div>
        <w:div w:id="112">
          <w:marLeft w:val="240"/>
          <w:marRight w:val="0"/>
          <w:marTop w:val="0"/>
          <w:marBottom w:val="0"/>
          <w:divBdr>
            <w:top w:val="none" w:sz="0" w:space="0" w:color="auto"/>
            <w:left w:val="none" w:sz="0" w:space="0" w:color="auto"/>
            <w:bottom w:val="none" w:sz="0" w:space="0" w:color="auto"/>
            <w:right w:val="none" w:sz="0" w:space="0" w:color="auto"/>
          </w:divBdr>
        </w:div>
        <w:div w:id="113">
          <w:marLeft w:val="240"/>
          <w:marRight w:val="0"/>
          <w:marTop w:val="0"/>
          <w:marBottom w:val="0"/>
          <w:divBdr>
            <w:top w:val="none" w:sz="0" w:space="0" w:color="auto"/>
            <w:left w:val="none" w:sz="0" w:space="0" w:color="auto"/>
            <w:bottom w:val="none" w:sz="0" w:space="0" w:color="auto"/>
            <w:right w:val="none" w:sz="0" w:space="0" w:color="auto"/>
          </w:divBdr>
        </w:div>
        <w:div w:id="117">
          <w:marLeft w:val="480"/>
          <w:marRight w:val="0"/>
          <w:marTop w:val="0"/>
          <w:marBottom w:val="0"/>
          <w:divBdr>
            <w:top w:val="none" w:sz="0" w:space="0" w:color="auto"/>
            <w:left w:val="none" w:sz="0" w:space="0" w:color="auto"/>
            <w:bottom w:val="none" w:sz="0" w:space="0" w:color="auto"/>
            <w:right w:val="none" w:sz="0" w:space="0" w:color="auto"/>
          </w:divBdr>
        </w:div>
        <w:div w:id="118">
          <w:marLeft w:val="48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24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sChild>
                    <w:div w:id="137">
                      <w:marLeft w:val="24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sChild>
                        <w:div w:id="138">
                          <w:marLeft w:val="0"/>
                          <w:marRight w:val="0"/>
                          <w:marTop w:val="0"/>
                          <w:marBottom w:val="0"/>
                          <w:divBdr>
                            <w:top w:val="none" w:sz="0" w:space="0" w:color="auto"/>
                            <w:left w:val="none" w:sz="0" w:space="0" w:color="auto"/>
                            <w:bottom w:val="none" w:sz="0" w:space="0" w:color="auto"/>
                            <w:right w:val="none" w:sz="0" w:space="0" w:color="auto"/>
                          </w:divBdr>
                          <w:divsChild>
                            <w:div w:id="1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
          <w:marLeft w:val="480"/>
          <w:marRight w:val="0"/>
          <w:marTop w:val="0"/>
          <w:marBottom w:val="0"/>
          <w:divBdr>
            <w:top w:val="none" w:sz="0" w:space="0" w:color="auto"/>
            <w:left w:val="none" w:sz="0" w:space="0" w:color="auto"/>
            <w:bottom w:val="none" w:sz="0" w:space="0" w:color="auto"/>
            <w:right w:val="none" w:sz="0" w:space="0" w:color="auto"/>
          </w:divBdr>
        </w:div>
        <w:div w:id="121">
          <w:marLeft w:val="480"/>
          <w:marRight w:val="0"/>
          <w:marTop w:val="0"/>
          <w:marBottom w:val="0"/>
          <w:divBdr>
            <w:top w:val="none" w:sz="0" w:space="0" w:color="auto"/>
            <w:left w:val="none" w:sz="0" w:space="0" w:color="auto"/>
            <w:bottom w:val="none" w:sz="0" w:space="0" w:color="auto"/>
            <w:right w:val="none" w:sz="0" w:space="0" w:color="auto"/>
          </w:divBdr>
        </w:div>
        <w:div w:id="122">
          <w:marLeft w:val="480"/>
          <w:marRight w:val="0"/>
          <w:marTop w:val="0"/>
          <w:marBottom w:val="0"/>
          <w:divBdr>
            <w:top w:val="none" w:sz="0" w:space="0" w:color="auto"/>
            <w:left w:val="none" w:sz="0" w:space="0" w:color="auto"/>
            <w:bottom w:val="none" w:sz="0" w:space="0" w:color="auto"/>
            <w:right w:val="none" w:sz="0" w:space="0" w:color="auto"/>
          </w:divBdr>
        </w:div>
        <w:div w:id="127">
          <w:marLeft w:val="240"/>
          <w:marRight w:val="0"/>
          <w:marTop w:val="0"/>
          <w:marBottom w:val="0"/>
          <w:divBdr>
            <w:top w:val="none" w:sz="0" w:space="0" w:color="auto"/>
            <w:left w:val="none" w:sz="0" w:space="0" w:color="auto"/>
            <w:bottom w:val="none" w:sz="0" w:space="0" w:color="auto"/>
            <w:right w:val="none" w:sz="0" w:space="0" w:color="auto"/>
          </w:divBdr>
        </w:div>
        <w:div w:id="129">
          <w:marLeft w:val="480"/>
          <w:marRight w:val="0"/>
          <w:marTop w:val="0"/>
          <w:marBottom w:val="0"/>
          <w:divBdr>
            <w:top w:val="none" w:sz="0" w:space="0" w:color="auto"/>
            <w:left w:val="none" w:sz="0" w:space="0" w:color="auto"/>
            <w:bottom w:val="none" w:sz="0" w:space="0" w:color="auto"/>
            <w:right w:val="none" w:sz="0" w:space="0" w:color="auto"/>
          </w:divBdr>
        </w:div>
        <w:div w:id="136">
          <w:marLeft w:val="240"/>
          <w:marRight w:val="0"/>
          <w:marTop w:val="0"/>
          <w:marBottom w:val="0"/>
          <w:divBdr>
            <w:top w:val="none" w:sz="0" w:space="0" w:color="auto"/>
            <w:left w:val="none" w:sz="0" w:space="0" w:color="auto"/>
            <w:bottom w:val="none" w:sz="0" w:space="0" w:color="auto"/>
            <w:right w:val="none" w:sz="0" w:space="0" w:color="auto"/>
          </w:divBdr>
        </w:div>
        <w:div w:id="140">
          <w:marLeft w:val="240"/>
          <w:marRight w:val="0"/>
          <w:marTop w:val="0"/>
          <w:marBottom w:val="0"/>
          <w:divBdr>
            <w:top w:val="none" w:sz="0" w:space="0" w:color="auto"/>
            <w:left w:val="none" w:sz="0" w:space="0" w:color="auto"/>
            <w:bottom w:val="none" w:sz="0" w:space="0" w:color="auto"/>
            <w:right w:val="none" w:sz="0" w:space="0" w:color="auto"/>
          </w:divBdr>
        </w:div>
        <w:div w:id="143">
          <w:marLeft w:val="240"/>
          <w:marRight w:val="0"/>
          <w:marTop w:val="0"/>
          <w:marBottom w:val="0"/>
          <w:divBdr>
            <w:top w:val="none" w:sz="0" w:space="0" w:color="auto"/>
            <w:left w:val="none" w:sz="0" w:space="0" w:color="auto"/>
            <w:bottom w:val="none" w:sz="0" w:space="0" w:color="auto"/>
            <w:right w:val="none" w:sz="0" w:space="0" w:color="auto"/>
          </w:divBdr>
        </w:div>
        <w:div w:id="144">
          <w:marLeft w:val="480"/>
          <w:marRight w:val="0"/>
          <w:marTop w:val="0"/>
          <w:marBottom w:val="0"/>
          <w:divBdr>
            <w:top w:val="none" w:sz="0" w:space="0" w:color="auto"/>
            <w:left w:val="none" w:sz="0" w:space="0" w:color="auto"/>
            <w:bottom w:val="none" w:sz="0" w:space="0" w:color="auto"/>
            <w:right w:val="none" w:sz="0" w:space="0" w:color="auto"/>
          </w:divBdr>
        </w:div>
        <w:div w:id="148">
          <w:marLeft w:val="480"/>
          <w:marRight w:val="0"/>
          <w:marTop w:val="0"/>
          <w:marBottom w:val="0"/>
          <w:divBdr>
            <w:top w:val="none" w:sz="0" w:space="0" w:color="auto"/>
            <w:left w:val="none" w:sz="0" w:space="0" w:color="auto"/>
            <w:bottom w:val="none" w:sz="0" w:space="0" w:color="auto"/>
            <w:right w:val="none" w:sz="0" w:space="0" w:color="auto"/>
          </w:divBdr>
        </w:div>
        <w:div w:id="149">
          <w:marLeft w:val="480"/>
          <w:marRight w:val="0"/>
          <w:marTop w:val="0"/>
          <w:marBottom w:val="0"/>
          <w:divBdr>
            <w:top w:val="none" w:sz="0" w:space="0" w:color="auto"/>
            <w:left w:val="none" w:sz="0" w:space="0" w:color="auto"/>
            <w:bottom w:val="none" w:sz="0" w:space="0" w:color="auto"/>
            <w:right w:val="none" w:sz="0" w:space="0" w:color="auto"/>
          </w:divBdr>
        </w:div>
        <w:div w:id="153">
          <w:marLeft w:val="480"/>
          <w:marRight w:val="0"/>
          <w:marTop w:val="0"/>
          <w:marBottom w:val="0"/>
          <w:divBdr>
            <w:top w:val="none" w:sz="0" w:space="0" w:color="auto"/>
            <w:left w:val="none" w:sz="0" w:space="0" w:color="auto"/>
            <w:bottom w:val="none" w:sz="0" w:space="0" w:color="auto"/>
            <w:right w:val="none" w:sz="0" w:space="0" w:color="auto"/>
          </w:divBdr>
        </w:div>
        <w:div w:id="154">
          <w:marLeft w:val="240"/>
          <w:marRight w:val="0"/>
          <w:marTop w:val="0"/>
          <w:marBottom w:val="0"/>
          <w:divBdr>
            <w:top w:val="none" w:sz="0" w:space="0" w:color="auto"/>
            <w:left w:val="none" w:sz="0" w:space="0" w:color="auto"/>
            <w:bottom w:val="none" w:sz="0" w:space="0" w:color="auto"/>
            <w:right w:val="none" w:sz="0" w:space="0" w:color="auto"/>
          </w:divBdr>
        </w:div>
        <w:div w:id="155">
          <w:marLeft w:val="480"/>
          <w:marRight w:val="0"/>
          <w:marTop w:val="0"/>
          <w:marBottom w:val="0"/>
          <w:divBdr>
            <w:top w:val="none" w:sz="0" w:space="0" w:color="auto"/>
            <w:left w:val="none" w:sz="0" w:space="0" w:color="auto"/>
            <w:bottom w:val="none" w:sz="0" w:space="0" w:color="auto"/>
            <w:right w:val="none" w:sz="0" w:space="0" w:color="auto"/>
          </w:divBdr>
        </w:div>
        <w:div w:id="157">
          <w:marLeft w:val="960"/>
          <w:marRight w:val="0"/>
          <w:marTop w:val="240"/>
          <w:marBottom w:val="0"/>
          <w:divBdr>
            <w:top w:val="none" w:sz="0" w:space="0" w:color="auto"/>
            <w:left w:val="none" w:sz="0" w:space="0" w:color="auto"/>
            <w:bottom w:val="none" w:sz="0" w:space="0" w:color="auto"/>
            <w:right w:val="none" w:sz="0" w:space="0" w:color="auto"/>
          </w:divBdr>
        </w:div>
        <w:div w:id="162">
          <w:marLeft w:val="240"/>
          <w:marRight w:val="0"/>
          <w:marTop w:val="0"/>
          <w:marBottom w:val="0"/>
          <w:divBdr>
            <w:top w:val="none" w:sz="0" w:space="0" w:color="auto"/>
            <w:left w:val="none" w:sz="0" w:space="0" w:color="auto"/>
            <w:bottom w:val="none" w:sz="0" w:space="0" w:color="auto"/>
            <w:right w:val="none" w:sz="0" w:space="0" w:color="auto"/>
          </w:divBdr>
        </w:div>
        <w:div w:id="167">
          <w:marLeft w:val="48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24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sChild>
                <w:div w:id="116">
                  <w:marLeft w:val="0"/>
                  <w:marRight w:val="0"/>
                  <w:marTop w:val="0"/>
                  <w:marBottom w:val="0"/>
                  <w:divBdr>
                    <w:top w:val="none" w:sz="0" w:space="0" w:color="auto"/>
                    <w:left w:val="none" w:sz="0" w:space="0" w:color="auto"/>
                    <w:bottom w:val="none" w:sz="0" w:space="0" w:color="auto"/>
                    <w:right w:val="none" w:sz="0" w:space="0" w:color="auto"/>
                  </w:divBdr>
                  <w:divsChild>
                    <w:div w:id="77">
                      <w:marLeft w:val="24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
          <w:marLeft w:val="480"/>
          <w:marRight w:val="0"/>
          <w:marTop w:val="0"/>
          <w:marBottom w:val="0"/>
          <w:divBdr>
            <w:top w:val="none" w:sz="0" w:space="0" w:color="auto"/>
            <w:left w:val="none" w:sz="0" w:space="0" w:color="auto"/>
            <w:bottom w:val="none" w:sz="0" w:space="0" w:color="auto"/>
            <w:right w:val="none" w:sz="0" w:space="0" w:color="auto"/>
          </w:divBdr>
        </w:div>
        <w:div w:id="175">
          <w:marLeft w:val="240"/>
          <w:marRight w:val="0"/>
          <w:marTop w:val="0"/>
          <w:marBottom w:val="0"/>
          <w:divBdr>
            <w:top w:val="none" w:sz="0" w:space="0" w:color="auto"/>
            <w:left w:val="none" w:sz="0" w:space="0" w:color="auto"/>
            <w:bottom w:val="none" w:sz="0" w:space="0" w:color="auto"/>
            <w:right w:val="none" w:sz="0" w:space="0" w:color="auto"/>
          </w:divBdr>
        </w:div>
        <w:div w:id="176">
          <w:marLeft w:val="240"/>
          <w:marRight w:val="0"/>
          <w:marTop w:val="0"/>
          <w:marBottom w:val="0"/>
          <w:divBdr>
            <w:top w:val="none" w:sz="0" w:space="0" w:color="auto"/>
            <w:left w:val="none" w:sz="0" w:space="0" w:color="auto"/>
            <w:bottom w:val="none" w:sz="0" w:space="0" w:color="auto"/>
            <w:right w:val="none" w:sz="0" w:space="0" w:color="auto"/>
          </w:divBdr>
        </w:div>
        <w:div w:id="182">
          <w:marLeft w:val="240"/>
          <w:marRight w:val="0"/>
          <w:marTop w:val="0"/>
          <w:marBottom w:val="0"/>
          <w:divBdr>
            <w:top w:val="none" w:sz="0" w:space="0" w:color="auto"/>
            <w:left w:val="none" w:sz="0" w:space="0" w:color="auto"/>
            <w:bottom w:val="none" w:sz="0" w:space="0" w:color="auto"/>
            <w:right w:val="none" w:sz="0" w:space="0" w:color="auto"/>
          </w:divBdr>
        </w:div>
        <w:div w:id="184">
          <w:marLeft w:val="36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240"/>
          <w:marBottom w:val="0"/>
          <w:divBdr>
            <w:top w:val="none" w:sz="0" w:space="0" w:color="auto"/>
            <w:left w:val="none" w:sz="0" w:space="0" w:color="auto"/>
            <w:bottom w:val="none" w:sz="0" w:space="0" w:color="auto"/>
            <w:right w:val="none" w:sz="0" w:space="0" w:color="auto"/>
          </w:divBdr>
          <w:divsChild>
            <w:div w:id="151">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1">
                      <w:marLeft w:val="24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sChild>
                            <w:div w:id="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
          <w:marLeft w:val="720"/>
          <w:marRight w:val="0"/>
          <w:marTop w:val="0"/>
          <w:marBottom w:val="0"/>
          <w:divBdr>
            <w:top w:val="none" w:sz="0" w:space="0" w:color="auto"/>
            <w:left w:val="none" w:sz="0" w:space="0" w:color="auto"/>
            <w:bottom w:val="none" w:sz="0" w:space="0" w:color="auto"/>
            <w:right w:val="none" w:sz="0" w:space="0" w:color="auto"/>
          </w:divBdr>
        </w:div>
      </w:divsChild>
    </w:div>
    <w:div w:id="101">
      <w:marLeft w:val="0"/>
      <w:marRight w:val="0"/>
      <w:marTop w:val="0"/>
      <w:marBottom w:val="0"/>
      <w:divBdr>
        <w:top w:val="none" w:sz="0" w:space="0" w:color="auto"/>
        <w:left w:val="none" w:sz="0" w:space="0" w:color="auto"/>
        <w:bottom w:val="none" w:sz="0" w:space="0" w:color="auto"/>
        <w:right w:val="none" w:sz="0" w:space="0" w:color="auto"/>
      </w:divBdr>
      <w:divsChild>
        <w:div w:id="33">
          <w:marLeft w:val="240"/>
          <w:marRight w:val="0"/>
          <w:marTop w:val="0"/>
          <w:marBottom w:val="0"/>
          <w:divBdr>
            <w:top w:val="none" w:sz="0" w:space="0" w:color="auto"/>
            <w:left w:val="none" w:sz="0" w:space="0" w:color="auto"/>
            <w:bottom w:val="none" w:sz="0" w:space="0" w:color="auto"/>
            <w:right w:val="none" w:sz="0" w:space="0" w:color="auto"/>
          </w:divBdr>
        </w:div>
        <w:div w:id="90">
          <w:marLeft w:val="24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25">
          <w:marLeft w:val="240"/>
          <w:marRight w:val="0"/>
          <w:marTop w:val="0"/>
          <w:marBottom w:val="0"/>
          <w:divBdr>
            <w:top w:val="none" w:sz="0" w:space="0" w:color="auto"/>
            <w:left w:val="none" w:sz="0" w:space="0" w:color="auto"/>
            <w:bottom w:val="none" w:sz="0" w:space="0" w:color="auto"/>
            <w:right w:val="none" w:sz="0" w:space="0" w:color="auto"/>
          </w:divBdr>
        </w:div>
        <w:div w:id="132">
          <w:marLeft w:val="960"/>
          <w:marRight w:val="0"/>
          <w:marTop w:val="0"/>
          <w:marBottom w:val="0"/>
          <w:divBdr>
            <w:top w:val="none" w:sz="0" w:space="0" w:color="auto"/>
            <w:left w:val="none" w:sz="0" w:space="0" w:color="auto"/>
            <w:bottom w:val="none" w:sz="0" w:space="0" w:color="auto"/>
            <w:right w:val="none" w:sz="0" w:space="0" w:color="auto"/>
          </w:divBdr>
        </w:div>
        <w:div w:id="158">
          <w:marLeft w:val="480"/>
          <w:marRight w:val="0"/>
          <w:marTop w:val="0"/>
          <w:marBottom w:val="0"/>
          <w:divBdr>
            <w:top w:val="none" w:sz="0" w:space="0" w:color="auto"/>
            <w:left w:val="none" w:sz="0" w:space="0" w:color="auto"/>
            <w:bottom w:val="none" w:sz="0" w:space="0" w:color="auto"/>
            <w:right w:val="none" w:sz="0" w:space="0" w:color="auto"/>
          </w:divBdr>
        </w:div>
      </w:divsChild>
    </w:div>
    <w:div w:id="104">
      <w:marLeft w:val="0"/>
      <w:marRight w:val="0"/>
      <w:marTop w:val="0"/>
      <w:marBottom w:val="0"/>
      <w:divBdr>
        <w:top w:val="none" w:sz="0" w:space="0" w:color="auto"/>
        <w:left w:val="none" w:sz="0" w:space="0" w:color="auto"/>
        <w:bottom w:val="none" w:sz="0" w:space="0" w:color="auto"/>
        <w:right w:val="none" w:sz="0" w:space="0" w:color="auto"/>
      </w:divBdr>
      <w:divsChild>
        <w:div w:id="160">
          <w:marLeft w:val="240"/>
          <w:marRight w:val="0"/>
          <w:marTop w:val="0"/>
          <w:marBottom w:val="0"/>
          <w:divBdr>
            <w:top w:val="none" w:sz="0" w:space="0" w:color="auto"/>
            <w:left w:val="none" w:sz="0" w:space="0" w:color="auto"/>
            <w:bottom w:val="none" w:sz="0" w:space="0" w:color="auto"/>
            <w:right w:val="none" w:sz="0" w:space="0" w:color="auto"/>
          </w:divBdr>
        </w:div>
        <w:div w:id="188">
          <w:marLeft w:val="240"/>
          <w:marRight w:val="0"/>
          <w:marTop w:val="0"/>
          <w:marBottom w:val="0"/>
          <w:divBdr>
            <w:top w:val="none" w:sz="0" w:space="0" w:color="auto"/>
            <w:left w:val="none" w:sz="0" w:space="0" w:color="auto"/>
            <w:bottom w:val="none" w:sz="0" w:space="0" w:color="auto"/>
            <w:right w:val="none" w:sz="0" w:space="0" w:color="auto"/>
          </w:divBdr>
        </w:div>
      </w:divsChild>
    </w:div>
    <w:div w:id="123">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sChild>
        <w:div w:id="12">
          <w:marLeft w:val="240"/>
          <w:marRight w:val="0"/>
          <w:marTop w:val="0"/>
          <w:marBottom w:val="0"/>
          <w:divBdr>
            <w:top w:val="none" w:sz="0" w:space="0" w:color="auto"/>
            <w:left w:val="none" w:sz="0" w:space="0" w:color="auto"/>
            <w:bottom w:val="none" w:sz="0" w:space="0" w:color="auto"/>
            <w:right w:val="none" w:sz="0" w:space="0" w:color="auto"/>
          </w:divBdr>
        </w:div>
        <w:div w:id="21">
          <w:marLeft w:val="240"/>
          <w:marRight w:val="0"/>
          <w:marTop w:val="0"/>
          <w:marBottom w:val="0"/>
          <w:divBdr>
            <w:top w:val="none" w:sz="0" w:space="0" w:color="auto"/>
            <w:left w:val="none" w:sz="0" w:space="0" w:color="auto"/>
            <w:bottom w:val="none" w:sz="0" w:space="0" w:color="auto"/>
            <w:right w:val="none" w:sz="0" w:space="0" w:color="auto"/>
          </w:divBdr>
        </w:div>
        <w:div w:id="49">
          <w:marLeft w:val="240"/>
          <w:marRight w:val="0"/>
          <w:marTop w:val="0"/>
          <w:marBottom w:val="0"/>
          <w:divBdr>
            <w:top w:val="none" w:sz="0" w:space="0" w:color="auto"/>
            <w:left w:val="none" w:sz="0" w:space="0" w:color="auto"/>
            <w:bottom w:val="none" w:sz="0" w:space="0" w:color="auto"/>
            <w:right w:val="none" w:sz="0" w:space="0" w:color="auto"/>
          </w:divBdr>
        </w:div>
        <w:div w:id="62">
          <w:marLeft w:val="240"/>
          <w:marRight w:val="0"/>
          <w:marTop w:val="0"/>
          <w:marBottom w:val="0"/>
          <w:divBdr>
            <w:top w:val="none" w:sz="0" w:space="0" w:color="auto"/>
            <w:left w:val="none" w:sz="0" w:space="0" w:color="auto"/>
            <w:bottom w:val="none" w:sz="0" w:space="0" w:color="auto"/>
            <w:right w:val="none" w:sz="0" w:space="0" w:color="auto"/>
          </w:divBdr>
        </w:div>
        <w:div w:id="84">
          <w:marLeft w:val="240"/>
          <w:marRight w:val="0"/>
          <w:marTop w:val="0"/>
          <w:marBottom w:val="0"/>
          <w:divBdr>
            <w:top w:val="none" w:sz="0" w:space="0" w:color="auto"/>
            <w:left w:val="none" w:sz="0" w:space="0" w:color="auto"/>
            <w:bottom w:val="none" w:sz="0" w:space="0" w:color="auto"/>
            <w:right w:val="none" w:sz="0" w:space="0" w:color="auto"/>
          </w:divBdr>
        </w:div>
        <w:div w:id="87">
          <w:marLeft w:val="240"/>
          <w:marRight w:val="0"/>
          <w:marTop w:val="0"/>
          <w:marBottom w:val="0"/>
          <w:divBdr>
            <w:top w:val="none" w:sz="0" w:space="0" w:color="auto"/>
            <w:left w:val="none" w:sz="0" w:space="0" w:color="auto"/>
            <w:bottom w:val="none" w:sz="0" w:space="0" w:color="auto"/>
            <w:right w:val="none" w:sz="0" w:space="0" w:color="auto"/>
          </w:divBdr>
        </w:div>
        <w:div w:id="103">
          <w:marLeft w:val="240"/>
          <w:marRight w:val="0"/>
          <w:marTop w:val="0"/>
          <w:marBottom w:val="0"/>
          <w:divBdr>
            <w:top w:val="none" w:sz="0" w:space="0" w:color="auto"/>
            <w:left w:val="none" w:sz="0" w:space="0" w:color="auto"/>
            <w:bottom w:val="none" w:sz="0" w:space="0" w:color="auto"/>
            <w:right w:val="none" w:sz="0" w:space="0" w:color="auto"/>
          </w:divBdr>
        </w:div>
        <w:div w:id="139">
          <w:marLeft w:val="240"/>
          <w:marRight w:val="0"/>
          <w:marTop w:val="0"/>
          <w:marBottom w:val="0"/>
          <w:divBdr>
            <w:top w:val="none" w:sz="0" w:space="0" w:color="auto"/>
            <w:left w:val="none" w:sz="0" w:space="0" w:color="auto"/>
            <w:bottom w:val="none" w:sz="0" w:space="0" w:color="auto"/>
            <w:right w:val="none" w:sz="0" w:space="0" w:color="auto"/>
          </w:divBdr>
          <w:divsChild>
            <w:div w:id="20">
              <w:marLeft w:val="240"/>
              <w:marRight w:val="0"/>
              <w:marTop w:val="0"/>
              <w:marBottom w:val="0"/>
              <w:divBdr>
                <w:top w:val="none" w:sz="0" w:space="0" w:color="auto"/>
                <w:left w:val="none" w:sz="0" w:space="0" w:color="auto"/>
                <w:bottom w:val="none" w:sz="0" w:space="0" w:color="auto"/>
                <w:right w:val="none" w:sz="0" w:space="0" w:color="auto"/>
              </w:divBdr>
            </w:div>
            <w:div w:id="37">
              <w:marLeft w:val="240"/>
              <w:marRight w:val="0"/>
              <w:marTop w:val="0"/>
              <w:marBottom w:val="0"/>
              <w:divBdr>
                <w:top w:val="none" w:sz="0" w:space="0" w:color="auto"/>
                <w:left w:val="none" w:sz="0" w:space="0" w:color="auto"/>
                <w:bottom w:val="none" w:sz="0" w:space="0" w:color="auto"/>
                <w:right w:val="none" w:sz="0" w:space="0" w:color="auto"/>
              </w:divBdr>
            </w:div>
            <w:div w:id="50">
              <w:marLeft w:val="240"/>
              <w:marRight w:val="0"/>
              <w:marTop w:val="0"/>
              <w:marBottom w:val="0"/>
              <w:divBdr>
                <w:top w:val="none" w:sz="0" w:space="0" w:color="auto"/>
                <w:left w:val="none" w:sz="0" w:space="0" w:color="auto"/>
                <w:bottom w:val="none" w:sz="0" w:space="0" w:color="auto"/>
                <w:right w:val="none" w:sz="0" w:space="0" w:color="auto"/>
              </w:divBdr>
            </w:div>
            <w:div w:id="80">
              <w:marLeft w:val="240"/>
              <w:marRight w:val="0"/>
              <w:marTop w:val="0"/>
              <w:marBottom w:val="0"/>
              <w:divBdr>
                <w:top w:val="none" w:sz="0" w:space="0" w:color="auto"/>
                <w:left w:val="none" w:sz="0" w:space="0" w:color="auto"/>
                <w:bottom w:val="none" w:sz="0" w:space="0" w:color="auto"/>
                <w:right w:val="none" w:sz="0" w:space="0" w:color="auto"/>
              </w:divBdr>
            </w:div>
            <w:div w:id="81">
              <w:marLeft w:val="240"/>
              <w:marRight w:val="0"/>
              <w:marTop w:val="0"/>
              <w:marBottom w:val="0"/>
              <w:divBdr>
                <w:top w:val="none" w:sz="0" w:space="0" w:color="auto"/>
                <w:left w:val="none" w:sz="0" w:space="0" w:color="auto"/>
                <w:bottom w:val="none" w:sz="0" w:space="0" w:color="auto"/>
                <w:right w:val="none" w:sz="0" w:space="0" w:color="auto"/>
              </w:divBdr>
            </w:div>
            <w:div w:id="109">
              <w:marLeft w:val="240"/>
              <w:marRight w:val="0"/>
              <w:marTop w:val="0"/>
              <w:marBottom w:val="0"/>
              <w:divBdr>
                <w:top w:val="none" w:sz="0" w:space="0" w:color="auto"/>
                <w:left w:val="none" w:sz="0" w:space="0" w:color="auto"/>
                <w:bottom w:val="none" w:sz="0" w:space="0" w:color="auto"/>
                <w:right w:val="none" w:sz="0" w:space="0" w:color="auto"/>
              </w:divBdr>
            </w:div>
          </w:divsChild>
        </w:div>
        <w:div w:id="146">
          <w:marLeft w:val="240"/>
          <w:marRight w:val="0"/>
          <w:marTop w:val="0"/>
          <w:marBottom w:val="0"/>
          <w:divBdr>
            <w:top w:val="none" w:sz="0" w:space="0" w:color="auto"/>
            <w:left w:val="none" w:sz="0" w:space="0" w:color="auto"/>
            <w:bottom w:val="none" w:sz="0" w:space="0" w:color="auto"/>
            <w:right w:val="none" w:sz="0" w:space="0" w:color="auto"/>
          </w:divBdr>
        </w:div>
        <w:div w:id="147">
          <w:marLeft w:val="240"/>
          <w:marRight w:val="0"/>
          <w:marTop w:val="0"/>
          <w:marBottom w:val="0"/>
          <w:divBdr>
            <w:top w:val="none" w:sz="0" w:space="0" w:color="auto"/>
            <w:left w:val="none" w:sz="0" w:space="0" w:color="auto"/>
            <w:bottom w:val="none" w:sz="0" w:space="0" w:color="auto"/>
            <w:right w:val="none" w:sz="0" w:space="0" w:color="auto"/>
          </w:divBdr>
        </w:div>
        <w:div w:id="150">
          <w:marLeft w:val="240"/>
          <w:marRight w:val="0"/>
          <w:marTop w:val="0"/>
          <w:marBottom w:val="0"/>
          <w:divBdr>
            <w:top w:val="none" w:sz="0" w:space="0" w:color="auto"/>
            <w:left w:val="none" w:sz="0" w:space="0" w:color="auto"/>
            <w:bottom w:val="none" w:sz="0" w:space="0" w:color="auto"/>
            <w:right w:val="none" w:sz="0" w:space="0" w:color="auto"/>
          </w:divBdr>
        </w:div>
        <w:div w:id="152">
          <w:marLeft w:val="240"/>
          <w:marRight w:val="0"/>
          <w:marTop w:val="0"/>
          <w:marBottom w:val="0"/>
          <w:divBdr>
            <w:top w:val="none" w:sz="0" w:space="0" w:color="auto"/>
            <w:left w:val="none" w:sz="0" w:space="0" w:color="auto"/>
            <w:bottom w:val="none" w:sz="0" w:space="0" w:color="auto"/>
            <w:right w:val="none" w:sz="0" w:space="0" w:color="auto"/>
          </w:divBdr>
        </w:div>
        <w:div w:id="164">
          <w:marLeft w:val="240"/>
          <w:marRight w:val="0"/>
          <w:marTop w:val="0"/>
          <w:marBottom w:val="0"/>
          <w:divBdr>
            <w:top w:val="none" w:sz="0" w:space="0" w:color="auto"/>
            <w:left w:val="none" w:sz="0" w:space="0" w:color="auto"/>
            <w:bottom w:val="none" w:sz="0" w:space="0" w:color="auto"/>
            <w:right w:val="none" w:sz="0" w:space="0" w:color="auto"/>
          </w:divBdr>
        </w:div>
        <w:div w:id="170">
          <w:marLeft w:val="24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165">
          <w:marLeft w:val="0"/>
          <w:marRight w:val="0"/>
          <w:marTop w:val="100"/>
          <w:marBottom w:val="10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39">
                  <w:marLeft w:val="375"/>
                  <w:marRight w:val="0"/>
                  <w:marTop w:val="150"/>
                  <w:marBottom w:val="525"/>
                  <w:divBdr>
                    <w:top w:val="none" w:sz="0" w:space="0" w:color="auto"/>
                    <w:left w:val="none" w:sz="0" w:space="0" w:color="auto"/>
                    <w:bottom w:val="none" w:sz="0" w:space="0" w:color="auto"/>
                    <w:right w:val="none" w:sz="0" w:space="0" w:color="auto"/>
                  </w:divBdr>
                </w:div>
              </w:divsChild>
            </w:div>
          </w:divsChild>
        </w:div>
      </w:divsChild>
    </w:div>
    <w:div w:id="142">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sChild>
        <w:div w:id="44">
          <w:marLeft w:val="960"/>
          <w:marRight w:val="0"/>
          <w:marTop w:val="0"/>
          <w:marBottom w:val="0"/>
          <w:divBdr>
            <w:top w:val="none" w:sz="0" w:space="0" w:color="auto"/>
            <w:left w:val="none" w:sz="0" w:space="0" w:color="auto"/>
            <w:bottom w:val="none" w:sz="0" w:space="0" w:color="auto"/>
            <w:right w:val="none" w:sz="0" w:space="0" w:color="auto"/>
          </w:divBdr>
        </w:div>
        <w:div w:id="60">
          <w:marLeft w:val="24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75">
          <w:marLeft w:val="480"/>
          <w:marRight w:val="0"/>
          <w:marTop w:val="0"/>
          <w:marBottom w:val="0"/>
          <w:divBdr>
            <w:top w:val="none" w:sz="0" w:space="0" w:color="auto"/>
            <w:left w:val="none" w:sz="0" w:space="0" w:color="auto"/>
            <w:bottom w:val="none" w:sz="0" w:space="0" w:color="auto"/>
            <w:right w:val="none" w:sz="0" w:space="0" w:color="auto"/>
          </w:divBdr>
        </w:div>
        <w:div w:id="161">
          <w:marLeft w:val="240"/>
          <w:marRight w:val="0"/>
          <w:marTop w:val="0"/>
          <w:marBottom w:val="0"/>
          <w:divBdr>
            <w:top w:val="none" w:sz="0" w:space="0" w:color="auto"/>
            <w:left w:val="none" w:sz="0" w:space="0" w:color="auto"/>
            <w:bottom w:val="none" w:sz="0" w:space="0" w:color="auto"/>
            <w:right w:val="none" w:sz="0" w:space="0" w:color="auto"/>
          </w:divBdr>
        </w:div>
        <w:div w:id="168">
          <w:marLeft w:val="24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93DC7-9F01-42E7-B2FD-E1706A141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441</Words>
  <Characters>400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テスト</vt:lpstr>
      <vt:lpstr>テスト</vt:lpstr>
    </vt:vector>
  </TitlesOfParts>
  <Company>座間市</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テスト</dc:title>
  <dc:subject/>
  <dc:creator>座間市</dc:creator>
  <cp:keywords/>
  <dc:description/>
  <cp:lastModifiedBy>座間市</cp:lastModifiedBy>
  <cp:revision>3</cp:revision>
  <cp:lastPrinted>2024-01-18T07:32:00Z</cp:lastPrinted>
  <dcterms:created xsi:type="dcterms:W3CDTF">2024-01-22T06:47:00Z</dcterms:created>
  <dcterms:modified xsi:type="dcterms:W3CDTF">2024-01-29T02:51:00Z</dcterms:modified>
</cp:coreProperties>
</file>